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18" w:rsidRDefault="00014018" w:rsidP="0001401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Katarzyna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Filbrandt</w:t>
      </w:r>
      <w:proofErr w:type="spellEnd"/>
    </w:p>
    <w:p w:rsidR="005431F6" w:rsidRDefault="00014018" w:rsidP="0068061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Przedmiotowy System Oceniania z Historii Kaszub dla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kl.V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opracowany w oparciu </w:t>
      </w:r>
    </w:p>
    <w:p w:rsidR="00680614" w:rsidRPr="00014018" w:rsidRDefault="00014018" w:rsidP="005431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Wewnętrzny System Oceniania</w:t>
      </w:r>
      <w:r w:rsidR="005431F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Zespołu Szkół w Parchowie</w:t>
      </w: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Celem nauczania przedmiotu historia 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Kaszub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proofErr w:type="spellStart"/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kl.V</w:t>
      </w:r>
      <w:proofErr w:type="spellEnd"/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 umożliwienie uczniom poznawania przeszłości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naszego regionu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kształtowanie poczucia przynależności do rodziny,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regionu,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narodu, społeczności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europejskiej i światowej, wprowadzenie w świat wartości  duchowych, umożliwiających dokonywanie ocen, oraz rozbudzenia świadomej postawy patriotycznej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obywatelskiej, szacunku do własnego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regionu,</w:t>
      </w:r>
      <w:r w:rsidR="00014018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i symboli narodowych.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KONTROLA I OCENA OSIĄGNIĘĆ UCZNIÓW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Kontroli i ocenie podlegają prace pisemne, wypowiedzi ustne, prace praktyczne.</w:t>
      </w:r>
    </w:p>
    <w:p w:rsidR="00680614" w:rsidRPr="00014018" w:rsidRDefault="00680614" w:rsidP="006806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Pisemne;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odpowiedź na pytania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rozwiązanie wskazanych zadań, wykonywanie ćwiczeń,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testy – sprawdziany nauczycielskie(diagnostyczne)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2. Ustne: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kilkuzdaniowa wypowiedź,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udział w dyskusji,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prezentacja pracy własnej i grupy.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3. Praktyczne;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niewerbalny wytwór pracy (np. album, słownik),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gromadzenie i segregowanie materiałów,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praca plastyczna,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posługiwanie się mapą, słownikiem, tekstem źródłowym,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współpraca w grupie,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samokształcenie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Przedmiotem oceny są ;</w:t>
      </w:r>
    </w:p>
    <w:p w:rsidR="00680614" w:rsidRPr="00014018" w:rsidRDefault="00680614" w:rsidP="00680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wiadomości (wiedza),</w:t>
      </w:r>
    </w:p>
    <w:p w:rsidR="00680614" w:rsidRPr="00014018" w:rsidRDefault="00680614" w:rsidP="00680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umiejętności,</w:t>
      </w:r>
    </w:p>
    <w:p w:rsidR="00680614" w:rsidRPr="00014018" w:rsidRDefault="00680614" w:rsidP="006806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postawa – aktywność.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jest wystawiana pod koniec semestru na podstawie ocen cząstkowych osiągnięć uczniów.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Raz w semestrze uczeń może zgłosić nie przygotowanie do zajęć ( nie dotyczy to zapowiedzianych sprawdzianów).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PROWADZENIE I OCENA  ZESZYTÓW PRZEDMIOTOWYCH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Uczeń prowadzi zeszyt przedmiotowy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Zeszyt ucznia jest sprawdzany pod kątem  kompletności notatek, ich poprawności merytorycznej, estetyki oraz poprawności ortograficznej i raz w semestrze oceniany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Uczeń ma obowiązek uzupełniania notatek w zeszycie za czas swojej nieobecności w szkole.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uzasadnionych przypadkach nauczyciel ma prawo zwolnić go z tego obowiązku lub podkreślić, które partie notatek mogą być pominięte.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ZADAWANIE I OCENA PRAC DOMOWYCH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Celem zadawania i kontroli prac domowych z historii i społeczeństwa jest zainteresowanie ucznia przedmiotem, pobudzenie jego aktywności twórczej, kreatywności, podtrzymywanie chęci i gotowości do nauki, kształtowanie nawyku świadomego organizowania i planowania własnego uczenia się.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Obowiązkiem ucznia jest  systematyczne  odrabianie prac  domowych.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Zadając pracę domową, nauczyciel określa wymagania formalnie związane z jej wykonaniem-termin, sposób.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ma obowiązek przestrzegać terminu i sposobu wykonywania pracy domowej.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Prace domowe mogą mieć charakter krótkich zdań  związanych z przygotowaniem do kolejnej lekcji lub ćwiczenia niezbędnego do utrwalenia nabytych na lekcji umiejętności i wiedzy, zgromadzenia materiałów, wykonania prac plastycznych.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ma obowiązek  wyznaczania odpowiedniego do trudności zadania czasu na jego realizację.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Nieodrobienie  pracy domowej zostaje odnotowane przez nauczyciela </w:t>
      </w:r>
      <w:r w:rsidR="00014018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dzienniku.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 ma możliwość poprawiania oceny po wykonaniu pracy w terminie wyznaczonym ponownie przez nauczyciela (najczęściej na następną lekcję).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W uzasadnionym przypadku – częste nieodrabianie prac domowych spowodowane zaniedbaniami, nieodpowiednim stosunkiem do przedmiotu, lekceważeniem obowiązków ucznia, brakiem systematyczności – nauczyciel może odmówić wyznaczenia drugiego terminu wykonania pracy domowej.</w:t>
      </w:r>
    </w:p>
    <w:p w:rsidR="00680614" w:rsidRPr="00014018" w:rsidRDefault="00680614" w:rsidP="0068061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prac może nastąpić natychmiast po upływie terminu ich realizacji lub podczas kontroli zeszytów – zgodnie z umową  dotyczącą konkretnej pracy.</w:t>
      </w: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STOSOWANIE I OCENIANIE SPRAWDZIANÓW (TESTÓW)</w:t>
      </w:r>
    </w:p>
    <w:p w:rsidR="00680614" w:rsidRPr="00014018" w:rsidRDefault="00680614" w:rsidP="006806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 każdym bloku tematycznym lub po kilku blokach możliwe jest przeprowadzenie sprawdzianu osiągnięć szkolnych uczniów.</w:t>
      </w:r>
    </w:p>
    <w:p w:rsidR="00680614" w:rsidRPr="00014018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podaje uczniom zakres materiału oraz listę umiejętności na tydzień przed planowanym sprawdzianem.</w:t>
      </w:r>
    </w:p>
    <w:p w:rsidR="00680614" w:rsidRPr="00014018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 sprawdza i ocenia prace uczniów w terminie nie przekraczającym 14 dni od daty napisania prac przez uczniów.</w:t>
      </w:r>
    </w:p>
    <w:p w:rsidR="00680614" w:rsidRDefault="00680614" w:rsidP="0068061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Sprawdziany są oceniane według następującej normy;</w:t>
      </w:r>
    </w:p>
    <w:p w:rsidR="00B02C5C" w:rsidRPr="00014018" w:rsidRDefault="00B02C5C" w:rsidP="00B02C5C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B02C5C" w:rsidP="0068061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WAGA OCENY</w:t>
      </w:r>
    </w:p>
    <w:p w:rsidR="00680614" w:rsidRDefault="00680614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02C5C">
        <w:rPr>
          <w:rFonts w:ascii="Times New Roman" w:eastAsia="Times New Roman" w:hAnsi="Times New Roman" w:cs="Times New Roman"/>
          <w:sz w:val="20"/>
          <w:szCs w:val="20"/>
          <w:lang w:eastAsia="pl-PL"/>
        </w:rPr>
        <w:t>Sprawdzian – 5-6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Kartkówka – 3-4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dodatkowe – 1-6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Zadanie domowe – 3-4</w:t>
      </w:r>
    </w:p>
    <w:p w:rsid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Odpowiedź – 3-4</w:t>
      </w:r>
    </w:p>
    <w:p w:rsidR="00B02C5C" w:rsidRPr="00B02C5C" w:rsidRDefault="00B02C5C" w:rsidP="00014018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Aktywność - 3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KLASA V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CELUJĄCA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posiada wiedzę  obo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wiązującą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dla klasy V, w odniesieniu do danego zagadnienia,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zna dzieję własnego regionu 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systematycznie wzbogaca swoją 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wiedzę poprzez czytanie książek o regionie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jest autorem pracy wykonanej dowolną techniką o różnych wartościach poznawczych i dydaktycznych,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Aktywnie uczestniczy w procesie lekcyjnym,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Zna i rozumie podstawowe pojęcia historyczne, poprawnie posługuje się kategoriami historycznymi(myślenie przyczynowo skutkowe), ale również umie powiązać problematykę historyczną z zagadnieniami poznanymi w czasie lekcji,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 własne zdanie , popiera je właściwą i logiczną argumentacją,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BARDZO DOBRA</w:t>
      </w:r>
    </w:p>
    <w:p w:rsidR="00680614" w:rsidRPr="00014018" w:rsidRDefault="00680614" w:rsidP="006806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opanował pełny zakres wiadomości przewidziany programem nauczania dla klasy V,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wiedzę z dziejów własnego regionu w stopniu zadowalającym,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dociera samodzielnie do źródeł i informacji wskazanych przez nauczyciela i sprawnie z nich korzysta,’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wykazuje aktywną postawę w czasie  lekcji,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samodzielnie  rozwiązuje postawione zadania i problemy i zadania, posługuje się nabytymi umiejętnościami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rozwiązuje zadania dodatkowe o średnim poziomie trudności,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poprawnie posługuje się poprawnymi pojęciami, dostrzega przyczyny i skutki wydarzeń historycznych, wykorzystuje wiedzę przewidzianą nie tylko z zakresu historii i społeczeństwa, al</w:t>
      </w:r>
      <w:r w:rsidR="004A2935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e i regionu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potrafi uporządkować zebrany materiał , przechować go i właściwie wykorzystać.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DOBRA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opanował wiadomości i umiejętności przewidziane programem nauczania w klasie V w stopniu zadowalającym,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zna najważniejsze wydarzenia z dziejów regionu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potrafi korzystać z zaprezentowanych na  lekcji źródeł informacji,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postawione zadania i problemy rozwiązuje samodzielnie lub, w przypadku zadań trudniejszych, pod kierunkiem nauczyciela,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rozwiązuje niektóre zadania dodatkowe  o stosunkowo niewielkiej skali trudności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aktywnie uczestniczy w lekcji,</w:t>
      </w:r>
    </w:p>
    <w:p w:rsidR="00680614" w:rsidRPr="00014018" w:rsidRDefault="00680614" w:rsidP="006806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dostrzega przyczyny i skutki wydarzeń historycznych,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OCENA DOSTATECZNA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Uczeń;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opanował podstawowe elementy wiadomości programowych pozwalające mu na rozumienie najważniejszych zagadnień przewidzianych w programie klasy V,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zna niektóre wydarzenia i postaci z dziejów regionu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potrafi pod kierunkiem nauczyciela skorzystać z podstawowych źródeł informacji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potrafi wykonać proste zadania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w czasie lekcji wykazuje się aktywnością w stopniu zadowalającym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DOPUSZCZAJĄCA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Uczeń;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posiada poważne braki w wiedzy, które jednak nie przekreślają   możliwości dalszej nauki,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przy pomocy nauczyciela wykonuje zadania o niewielkim stopniu trudności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konstruuje krótkie, dwu-, trzyzdaniowe wypowiedzi.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OCENA NIEDOSTATECZNA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Uczeń; </w:t>
      </w:r>
    </w:p>
    <w:p w:rsidR="00680614" w:rsidRPr="00014018" w:rsidRDefault="00680614" w:rsidP="00680614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opanował podstawowych wiadomości, a  braki są tak duże, że uniemożliwiają mu kontynuację nauki,</w:t>
      </w:r>
    </w:p>
    <w:p w:rsidR="00DC03E8" w:rsidRPr="00014018" w:rsidRDefault="00680614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nawet przy pomocy nauczyciela nie jest w stanie rozwiązać zagadnienia o niewielkim stopniu trudności i wykonać najprostszych zadań.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Prace klasowe, testy, sprawdziany językowe są obowiązkowe dla wszystkich uczniów.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Wszystkie formy sprawdzania zapowiadane są z tygodniowym wyprzedzeniem , ich termin jest wpisywany przez nauczyciela w dzienniku. W ciągu dwóch tygodni uczniowie otrzymują sprawdzone i ocenione prace. 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z przyczyn losowych uczeń nie może napisać pracy klasowej z całą klasą, powinien uczynić to w terminie dwóch tygodni po jej oddaniu. Na prośbę ucznia nauczyciel ustala termin i miejsce pisania sprawdzianu.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kiedy uczeń otrzyma z pracy klasowej ocenę niedostateczną, może ją poprawić w terminie dwóch tygodni od dnia oddania kla</w:t>
      </w:r>
      <w:r w:rsidR="004828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sówki. 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Poprawa jest dobrowolna, na prośbę ucznia nauczyciel wyznacza termin i miejsce pisania poprawy.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Każdy stopień uzyskany z pracy pisemnej jest wpisywany do dziennika.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Przy ustaleniu oceny ze sprawdzianu pisemnego uwzględnia się następującą skalę procentową: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0-32%  -  uczeń otrzymuje ocenę niedostateczną;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33-49% -  uczeń otrzymuje ocenę dopuszczającą;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50-74% -  uczeń otrzymuje ocenę 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75-90% -  uczeń otrzymuje ocenę dobrą;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91-99% -  uczeń otrzymuje ocenę bardzo dobrą.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100% - uczeń otrzymuje ocenę celującą 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Nieodrobienie  pracy domowej, nieprzygotowanie się do</w:t>
      </w:r>
      <w:r w:rsidR="00014018"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lekcji, nieprzeczytanie tekstu</w:t>
      </w: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,  brak zeszytu może być podstawą do wystaw</w:t>
      </w:r>
      <w:r w:rsidR="00482892">
        <w:rPr>
          <w:rFonts w:ascii="Times New Roman" w:eastAsia="Times New Roman" w:hAnsi="Times New Roman" w:cs="Times New Roman"/>
          <w:sz w:val="20"/>
          <w:szCs w:val="20"/>
          <w:lang w:eastAsia="pl-PL"/>
        </w:rPr>
        <w:t>ienia uwagi.</w:t>
      </w:r>
      <w:bookmarkStart w:id="0" w:name="_GoBack"/>
      <w:bookmarkEnd w:id="0"/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ucznia odbywa się systematycznie w ciągu całego okresu nauki. Ocena klasyfikacyjna nie jest średnią ocen bieżących.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0140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Ocenianie uczniów ze specyficznymi trudnościami edukacyjnymi (dysleksja, dysortografia, dysgrafia).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*Ocenie nie podlegają błędy wynikające z dysfunkcji ucznia;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*Wiadomości ucznia są oceniane głównie na podstawie wypowiedzi ustnych;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 ocenie wypowiedzi ustnych nie bierze się pod uwagę słownictwa i poprawności językowej, a przede wszystkim zawartość treściową;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*Ocenie podlega głównie wysiłek ucznia, a nie efekty włożonego trudu w wykonanie zadania;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*Przy ocenie prac pisemnych uwzględniana jest wartość merytoryczna pracy, umiejętność argumentacji i kompozycja. Błędy w pisaniu nie obniżają wartości pracy.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*Przy ustalaniu ogólnej oceny z języka polskiego uwzględnia się osiągnięcia z tego przedmiotu, tzn. zdolność logicznego myślenia, wnioskowania i abstrahowania.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uczniów z obniżonym poziomem wymagań.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Oceniając pracę uczniów, bierze się pod uwagę dostosowanie wymagań edukacyjnych do ich potrzeb i możliwości, a oznacza to: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*wydłużenie czasu na zapoznanie się z informacjami pisemnymi, przeczytanie lektury, przygotowanie się do odpowiedzi, napisanie sprawdzianu;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*odwoływanie się do sytuacji znanych z życia codziennego;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*ograniczenie wymagań do treści koniecznych;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*zmniejszenie stopnia trudności zadań;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*podawanie poleceń w prostej formie;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*wspieranie dodatkowymi pytaniami wypowiedzi ustnych;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*unikanie bardzo trudnych i abstrakcyjnych pojęć;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*częste odwoływanie się do konkretu, przykładu;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*w ocenie wypowiedzi ustnych nie bierze się pod uwagę słownictwa i poprawności językowej, a przede wszystkim zawartość treściową;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*ocenie podlega głównie wysiłek ucznia, a nie efekty włożonego trudu w wykonanie zadania.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uczniów przewlekle chorych.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Choroba przewlekła wprowadza w życie ucznia wiele zmian i powoduje szereg znaczących konsekwencji psychologicznych, które mogą zaburzać i utrudniać prawidłowe funkcjonowanie w szkole. W przeciwdziałaniu tym konsekwencjom dużą rolę powinni odegrać nauczyciele. Podczas lekcji i zajęć pozalekcyjnych mogą pomóc uczniowi w poradzeniu sobie z wieloma psychologicznymi i społecznymi skutkami choroby, utrudniającymi uczenie się. Mogą też wzbudzić motywację do działania, rozbudzić pasję i zainteresowania, stworzyć wiele sytuacji, w których uczeń będzie mógł wykazać się samodzielnością i pomysłowością oraz osiągnąć sukces.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*Ocenie podlega głównie wysiłek ucznia, a nie efekty włożonego trudu w wykonanie zadania.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*Jeżeli wymaga tego sytuacja, należy ograniczyć wymagania do treści koniecznych;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i zmniejszyć stopień trudności zadań.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*Należy przede wszystkim wspomagać proces leczenia i adaptacji dziecka,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umożliwiać  pozytywne przeżycia rówieśnicze, pamiętać o uczniu, gdy nie ma go w szkole 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(telefony, odwiedziny), stwarzać atmosferę bezpieczeństwa.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*Należy usprawniać zaburzone funkcje i oceniać pozytywnie nawet najmniejsze osiągnięcia.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*W przypadku dłuższych nieobecności w szkole należy wydłużyć czas na przeczytanie lektury, przygotowanie się do odpowiedzi, napisanie sprawdzianu.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Ocenianie uczniów społecznie niedostosowanych.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orzeczenia o potrzebie kształcenia specjalnego albo indywidualnego nauczyciel jest obowiązany dostosować wymagania edukacyjne, a tym samym ocenianie, do indywidualnych potrzeb psychofizycznych i edukacyjnych uczniów, u których stwierdzono zaburzenia i odchylenia rozwojowe uniemożliwiające sprostanie tym wymaganiom.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Dla uczniów ze specyficznymi trudnościami edukacyjnymi i obniżonym poziomem wymagań przy ustaleniu oceny ze sprawdzianu pisemnego uwzględnia się następującą skalę procentową: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0 - 27%  -  uczeń otrzymuje ocenę niedostateczną;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28 - 45% -  uczeń otrzymuje ocenę dopuszczającą;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46 - 69% -  uczeń otrzymuje ocenę dostateczną;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70 - 84% -  uczeń otrzymuje ocenę dobrą;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>85 - 95% -  uczeń otrzymuje ocenę bardzo dobrą.</w:t>
      </w:r>
    </w:p>
    <w:p w:rsidR="004853DA" w:rsidRPr="00014018" w:rsidRDefault="004853DA" w:rsidP="004853DA">
      <w:pPr>
        <w:spacing w:after="0" w:line="240" w:lineRule="auto"/>
        <w:ind w:left="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01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96 - 100% - uczeń otrzymuje ocenę celującą  </w:t>
      </w:r>
    </w:p>
    <w:p w:rsidR="004853DA" w:rsidRPr="004853DA" w:rsidRDefault="004853DA" w:rsidP="00485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853DA" w:rsidRPr="00485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5C" w:rsidRDefault="00B02C5C" w:rsidP="00B02C5C">
      <w:pPr>
        <w:spacing w:after="0" w:line="240" w:lineRule="auto"/>
      </w:pPr>
      <w:r>
        <w:separator/>
      </w:r>
    </w:p>
  </w:endnote>
  <w:endnote w:type="continuationSeparator" w:id="0">
    <w:p w:rsidR="00B02C5C" w:rsidRDefault="00B02C5C" w:rsidP="00B0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5C" w:rsidRDefault="00B02C5C" w:rsidP="00B02C5C">
      <w:pPr>
        <w:spacing w:after="0" w:line="240" w:lineRule="auto"/>
      </w:pPr>
      <w:r>
        <w:separator/>
      </w:r>
    </w:p>
  </w:footnote>
  <w:footnote w:type="continuationSeparator" w:id="0">
    <w:p w:rsidR="00B02C5C" w:rsidRDefault="00B02C5C" w:rsidP="00B02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95C67"/>
    <w:multiLevelType w:val="hybridMultilevel"/>
    <w:tmpl w:val="392493A8"/>
    <w:lvl w:ilvl="0" w:tplc="856E67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94B45"/>
    <w:multiLevelType w:val="hybridMultilevel"/>
    <w:tmpl w:val="4F40E0DC"/>
    <w:lvl w:ilvl="0" w:tplc="719618F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4EC40CFB"/>
    <w:multiLevelType w:val="hybridMultilevel"/>
    <w:tmpl w:val="BD807E0C"/>
    <w:lvl w:ilvl="0" w:tplc="B900E32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1A41147"/>
    <w:multiLevelType w:val="hybridMultilevel"/>
    <w:tmpl w:val="B596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548CA"/>
    <w:multiLevelType w:val="hybridMultilevel"/>
    <w:tmpl w:val="39107D62"/>
    <w:lvl w:ilvl="0" w:tplc="F7808134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14"/>
    <w:rsid w:val="00014018"/>
    <w:rsid w:val="000C59AF"/>
    <w:rsid w:val="00482892"/>
    <w:rsid w:val="004853DA"/>
    <w:rsid w:val="004A2935"/>
    <w:rsid w:val="005431F6"/>
    <w:rsid w:val="00680614"/>
    <w:rsid w:val="00B02C5C"/>
    <w:rsid w:val="00DC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C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80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C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C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C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1733</Words>
  <Characters>10398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</dc:creator>
  <cp:lastModifiedBy>KF</cp:lastModifiedBy>
  <cp:revision>7</cp:revision>
  <dcterms:created xsi:type="dcterms:W3CDTF">2013-11-11T14:46:00Z</dcterms:created>
  <dcterms:modified xsi:type="dcterms:W3CDTF">2016-08-28T14:16:00Z</dcterms:modified>
</cp:coreProperties>
</file>