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2" w:before="230" w:after="0"/>
        <w:ind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b/>
          <w:color w:val="000000"/>
          <w:spacing w:val="-5"/>
          <w:sz w:val="20"/>
          <w:szCs w:val="20"/>
          <w:shd w:fill="FFFFFF" w:val="clear"/>
        </w:rPr>
        <w:t>WYMAGANIA EDUKACYJNE</w:t>
      </w:r>
    </w:p>
    <w:p>
      <w:pPr>
        <w:pStyle w:val="Normal"/>
        <w:spacing w:lineRule="exact" w:line="302" w:before="230" w:after="0"/>
        <w:ind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b/>
          <w:color w:val="000000"/>
          <w:spacing w:val="-5"/>
          <w:sz w:val="20"/>
          <w:szCs w:val="20"/>
          <w:shd w:fill="FFFFFF" w:val="clear"/>
        </w:rPr>
        <w:t>KLASA VI</w:t>
      </w:r>
    </w:p>
    <w:p>
      <w:pPr>
        <w:pStyle w:val="Normal"/>
        <w:spacing w:lineRule="exact" w:line="302" w:before="230" w:after="0"/>
        <w:ind w:right="0" w:hanging="0"/>
        <w:jc w:val="left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b/>
          <w:color w:val="000000"/>
          <w:spacing w:val="-5"/>
          <w:sz w:val="20"/>
          <w:szCs w:val="20"/>
          <w:shd w:fill="FFFFFF" w:val="clear"/>
        </w:rPr>
        <w:t>PODRĘCZNIK PUNKT 6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false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Ocenianie osiągnięć edukacyjnych z uwzględnieniem poziomu wiadomości i umiejętności ucznia, czynionych postępów oraz jego zaangażowania, włożonego wysiłku, motywacji i aktywności ma na celu wspieranie rozwoju ucznia poprzez wskazywanie jego mocnych i słabych stron i określanie osiągniętego poziomu kompetencji. Ocenianie bieżące ma na celu wspieranie uczenia się i polega na systematycznej obserwacji, sprawdzaniu oraz dokumentowaniu osiągnięć edukacyjnych ucznia, wysiłku wkładanego w wywiązywanie się z obowiązków oraz postępów w nabywaniu wiadomości i umiejętności. Przedmiotem oceny są  wiadomości, umiejętności, postawa i aktywność.</w:t>
      </w:r>
    </w:p>
    <w:p>
      <w:pPr>
        <w:pStyle w:val="Normal"/>
        <w:suppressAutoHyphens w:val="false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Osiągnięcia edukacyjne uczniów są sprawdzane i oceniane w następującej formie:</w:t>
      </w:r>
    </w:p>
    <w:p>
      <w:pPr>
        <w:pStyle w:val="Normal"/>
        <w:suppressAutoHyphens w:val="false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- ustnej (wypowiedzi na określony temat, stopień opanowania słownictwa i zwrotów, czytanie tekstu z uwzględnieniem poznanych zasad fonetycznych, recytacja, rozumienie ze słuchu)</w:t>
      </w:r>
    </w:p>
    <w:p>
      <w:pPr>
        <w:pStyle w:val="Normal"/>
        <w:suppressAutoHyphens w:val="false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- pisemnej (testy kompetencji, sprawdziany, kartkówki obejmujące materiał z trzech ostatnich lekcji, projekty, obowiązkowe i dodatkowe zadania domowe)</w:t>
      </w:r>
    </w:p>
    <w:p>
      <w:pPr>
        <w:pStyle w:val="Normal"/>
        <w:suppressAutoHyphens w:val="false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W celu motywacji ucznia do lepszej pracy ocenie podlegać mogą również aktywność na zajęciach, wkład pracy, praca w grupach, przygotowanie do zajęć, estetyka, systematyczność prowadzenia zeszytów przedmiotowych i ćwiczeń, prace dodatkowe. </w:t>
      </w:r>
    </w:p>
    <w:p>
      <w:pPr>
        <w:pStyle w:val="TextBody"/>
        <w:spacing w:lineRule="auto" w:line="27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  <w:u w:val="single"/>
        </w:rPr>
        <w:t>Podstawowe zasady oceniania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1.</w:t>
      </w:r>
      <w:r>
        <w:rPr>
          <w:rFonts w:cs="Arial" w:ascii="Arial" w:hAnsi="Arial"/>
          <w:sz w:val="20"/>
          <w:szCs w:val="20"/>
        </w:rPr>
        <w:t xml:space="preserve"> Ocenie podlegają wszystkie formy aktywności ucznia.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2. </w:t>
      </w:r>
      <w:r>
        <w:rPr>
          <w:rFonts w:cs="Arial" w:ascii="Arial" w:hAnsi="Arial"/>
          <w:sz w:val="20"/>
          <w:szCs w:val="20"/>
        </w:rPr>
        <w:t>Prace klasowe, kartkówki i odpowiedzi ustne są obowiązkowe.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3.</w:t>
      </w:r>
      <w:r>
        <w:rPr>
          <w:rFonts w:cs="Arial" w:ascii="Arial" w:hAnsi="Arial"/>
          <w:sz w:val="20"/>
          <w:szCs w:val="20"/>
        </w:rPr>
        <w:t xml:space="preserve"> Jeżeli uczeń opuścił pracę klasową z przyczyn losowych, powinien napisać ją w ciągu dwóch tygodni od dnia powrotu do szkoły.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4. </w:t>
      </w:r>
      <w:r>
        <w:rPr>
          <w:rFonts w:cs="Arial" w:ascii="Arial" w:hAnsi="Arial"/>
          <w:sz w:val="20"/>
          <w:szCs w:val="20"/>
        </w:rPr>
        <w:t>Uczeń może poprawić ocenę z pracy klasowej w ciągu dwóch tygodni od dnia oddania sprawdzonych prac. Powinien poprawić ją w czasie ustalonym z nauczycielem przedmiotu.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5.</w:t>
      </w:r>
      <w:r>
        <w:rPr>
          <w:rFonts w:cs="Arial" w:ascii="Arial" w:hAnsi="Arial"/>
          <w:sz w:val="20"/>
          <w:szCs w:val="20"/>
        </w:rPr>
        <w:t xml:space="preserve"> Przy poprawianiu prac klasowych i pisaniu w drugim terminie kryteria ocen nie zmieniają się, a otrzymana ocena jest wpisana do dziennika.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6.</w:t>
      </w:r>
      <w:r>
        <w:rPr>
          <w:rFonts w:cs="Arial" w:ascii="Arial" w:hAnsi="Arial"/>
          <w:sz w:val="20"/>
          <w:szCs w:val="20"/>
        </w:rPr>
        <w:t xml:space="preserve"> Uczeń, który nie poprawił oceny, traci prawo do następnych poprawek.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7.</w:t>
      </w:r>
      <w:r>
        <w:rPr>
          <w:rFonts w:cs="Arial" w:ascii="Arial" w:hAnsi="Arial"/>
          <w:sz w:val="20"/>
          <w:szCs w:val="20"/>
        </w:rPr>
        <w:t xml:space="preserve"> Kartkówki mogą obejmować materiał z trzech ostatnich lekcji i nie podlegają poprawie.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8. </w:t>
      </w:r>
      <w:r>
        <w:rPr>
          <w:rFonts w:cs="Arial" w:ascii="Arial" w:hAnsi="Arial"/>
          <w:sz w:val="20"/>
          <w:szCs w:val="20"/>
        </w:rPr>
        <w:t>Uczeń ma prawo do poprawienia oceny ustnej.</w:t>
      </w:r>
    </w:p>
    <w:p>
      <w:pPr>
        <w:pStyle w:val="NormalnyWeb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9.</w:t>
      </w:r>
      <w:r>
        <w:rPr>
          <w:rFonts w:cs="Arial" w:ascii="Arial" w:hAnsi="Arial"/>
          <w:sz w:val="20"/>
          <w:szCs w:val="20"/>
        </w:rPr>
        <w:t xml:space="preserve"> Uczeń ma prawo dwa razy w ciągu semestru zgłosić nieprzygotowanie do lekcji (nie dotyczy prac klasowych i zapowiedzianych kartkówek). Przez nieprzygotowanie się do zajęć rozumie się brak zeszytu, zadania domowego, nieprzygotowanie do odpowiedzi, brak pomocy potrzebnych do lekcji.</w:t>
      </w:r>
    </w:p>
    <w:p>
      <w:pPr>
        <w:pStyle w:val="NormalnyWeb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nyWeb"/>
        <w:spacing w:lineRule="auto" w:line="276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10. </w:t>
      </w:r>
      <w:r>
        <w:rPr>
          <w:rFonts w:cs="Arial" w:ascii="Arial" w:hAnsi="Arial"/>
          <w:sz w:val="20"/>
          <w:szCs w:val="20"/>
        </w:rPr>
        <w:t xml:space="preserve">Aktywność na lekcji jest nagradzana „plusami”, za zgromadzone 5 „plusów” uczeń otrzymuje ocenę bardzo dobrą, za 6 ocenę celującą. Przez aktywność na lekcji rozumie się częste zgłaszanie się na lekcji i udzielanie poprawnych odpowiedzi, rozwiązywanie zadań przy tablicy, aktywną pracę w grupach oraz inne formy świadczące o wysokim zaangażowaniu ucznia w pracę na zajęciach. Na ostatniej lekcji każdego miesiąca następuje podsumowanie aktywności i wystawienie oceny. Niewykorzystane plusy przechodzą na kolejny miesiąc / semestr. </w:t>
      </w:r>
    </w:p>
    <w:p>
      <w:pPr>
        <w:pStyle w:val="TextBody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Stopień celujący otrzymuje uczeń, który: 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posiadł wiedzę i umiejętności wynikające z programu nauczania przedmiotu w danej klasie, a także samodzielnie i twórczo rozwija własne uzdolnienia i zainteresowania,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biegle posługuje się zdobytymi wiadomościami,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wypowiada się płynnie i swobodnie, a jego wypowiedzi cechuje bogactwo leksykalne i różnorodność struktur gramatycznych wykraczająca poza program oraz całkowita poprawność językowa na danym poziomie językowym,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reaguje bezbłędnie, spontanicznie i naturalnie w sytuacjach dnia codziennego zgodnych z programem nauczania,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osiąga sukcesy w konkursach i olimpiadach przedmiotowych kwalifikując się do finałów na szczeblu wojewódzkim (regionalnym) albo krajowym lub posiada inne porównywalne osiągnięcia.</w:t>
      </w:r>
    </w:p>
    <w:p>
      <w:pPr>
        <w:pStyle w:val="TextBody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Stopień bardzo dobry otrzymuje uczeń, który: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opanował pełny zakres wiedzy i umiejętności określony programem nauczania przedmiotu,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ma bogaty zasób słownictwa i umiejętnie posługuje się nim, bierze czynny udział w lekcji,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wypowiada się płynnie, swobodnie, wypowiedzi cechuje bogactwo struktur leksykalno -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gramatycznych, dopuszczalne są drobne błędy leksykalne nie zakłócające komunikacji, wymagana jest poprawność fonetyczna i intonacyjna oraz bezbłędne, spontaniczne i naturalne reagowanie w sytuacjach dnia codziennego, 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rozumie globalnie i szczegółowo teksty podręcznikowe, czyta płynnie nowy tekst,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umie zbudować dłuższe wypowiedzi pisemne oraz sporządzić krótką notatkę stosując poprawne zasady ortografii i interpunkcji.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Stopień dobry otrzymuje uczeń, który: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nie opanował w pełni wiadomości określonych programem nauczania,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w rozmowie umie uzyskiwać i udzielać informacji w typowych sytuacjach dnia codziennego, posiada poprawną wymowę umożliwiającą komunikację, zaś nieliczne błędy gramatyczne i leksykalne nie utrudniają tejże,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rozumie globalnie sens bardziej skomplikowanych typowych sytuacji komunikacyjnych, rozumie dłuższe wypowiedzi partnerów komunikacyjnych,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czyta poprawnie, stosując zasady prawidłowej intonacji, rozumie dłuższe teksty podręcznikowe, czyta tekst ze zrozumieniem, dopuszczalne są niewielkie nieścisłości w zrozumieniu treści tekstu,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tworzy wypowiedzi pisemne zawierające tylko nieliczne błędy stylistyczne i gramatyczne.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Stopień dostateczny otrzymuje uczeń, który: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częściowo opanował wiadomości i umiejętności określone programem nauczania,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ma ograniczone umiejętności nawiązywania i prowadzenia rozmowy, posługuje się prostym, mało urozmaiconym słownictwem, ma problemy z doborem właściwych słów i z poprawnym użyciem struktur gramatycznych, popełnia błędy leksykalno – gramatyczne,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nieznacznie zakłócające komunikację, błędy w wymowie i intonacji utrudniają zrozumienie wypowiedzi,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czyta poprawnie, stosując zasady prawidłowej intonacji, umie wyszukiwać w tekstach o określonej treści potrzebne informacje, rozumienie tekstu dłuższego jest na poziomie średnim,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tworzy wypowiedzi pisemne zawierające błędy stylistyczne i gramatyczne.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Stopień dopuszczający otrzymuje uczeń, który: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ma znaczne braki w opanowaniu wiadomości i umiejętności określonych w programie nauczania, ale braki te nie przekreślają możliwości uzyskania przez ucznia podstawowej wiedzy i umiejętności z danego języka w ciągu dalszej nauki,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uczeń rozumie ogólny sens prostych sytuacji komunikacyjnych, rozumie proste wypowiedzi, pytania i polecenia,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nie potrafi samodzielnie prowadzić rozmowy, która ogranicza się do reakcji na pytania, wypowiedzi cechuje ubogie słownictwo, błędy leksykalne i gramatyczne utrudniają porozumiewanie się, występują błędy w wymowie i akcentowaniu, komunikacja jest zachowana w ograniczonym zakresie,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uczeń rozumie globalny sens prostych tekstów i umie odpowiedzieć na proste pytania do tekstu lub rozumie tekst fragmentarycznie,  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uczeń umie dostrzegać różnice między fonetyczną a graficzną formą wyrazu, potrafi napisać krótki tekst, umie logicznie uzupełnić zdanie brakującymi elementami korzystając z załączonych wzorów i przykładów oraz z pomocy nauczyciela.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 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Stopień niedostateczny otrzymuje uczeń, który: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nie zapamiętał wiadomości i nie opanował podstawowych umiejętności w zakresie umożliwiającym kontynuację nauki języka na poziomie programowo wyższym,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nie rozumie ogólnego sensu prostych sytuacji komunikacyjnych, nie umie formułować prostych pytań i udzielać odpowiedzi na nie, nie potrafi zareagować słownie w sytuacjach życia codziennego omawianych na zajęciach,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nie rozumie ogólnego sensu prostych tekstów podręcznikowych i nie potrafi udzielić odpowiedzi na proste pytania do tekstu, nie zna podstawowych struktur gramatycznych i nie opanował umiejętności poprawnego budowania zdań</w:t>
      </w:r>
    </w:p>
    <w:p>
      <w:pPr>
        <w:pStyle w:val="TextBody"/>
        <w:spacing w:lineRule="auto" w:line="276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nie potrafi zredagować krótkiego tekstu, nie potrafi też pisemnie odpowiedzieć na podstawowe pytania dotyczące materiału przewidzianego w podstawie programowej.</w:t>
      </w:r>
    </w:p>
    <w:p>
      <w:pPr>
        <w:pStyle w:val="TextBody"/>
        <w:spacing w:lineRule="auto" w:line="276" w:before="230" w:after="0"/>
        <w:ind w:right="0" w:hanging="0"/>
        <w:jc w:val="both"/>
        <w:rPr>
          <w:rFonts w:ascii="Arial" w:hAnsi="Arial" w:eastAsia="Arial" w:cs="Arial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zCs w:val="20"/>
          <w:shd w:fill="FFFFFF" w:val="clear"/>
        </w:rPr>
        <w:t>- nie rozróżnia graficznej i fonetycznej formy wyrazu</w:t>
      </w:r>
    </w:p>
    <w:p>
      <w:pPr>
        <w:pStyle w:val="TextBody"/>
        <w:spacing w:lineRule="auto" w:line="276" w:before="230" w:after="0"/>
        <w:ind w:right="0" w:hanging="0"/>
        <w:jc w:val="both"/>
        <w:rPr>
          <w:rFonts w:ascii="Arial" w:hAnsi="Arial" w:eastAsia="Arial" w:cs="Arial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zCs w:val="20"/>
          <w:shd w:fill="FFFFFF" w:val="clear"/>
        </w:rPr>
      </w:r>
    </w:p>
    <w:tbl>
      <w:tblPr>
        <w:tblW w:w="10800" w:type="dxa"/>
        <w:jc w:val="left"/>
        <w:tblInd w:w="-90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080"/>
        <w:gridCol w:w="1260"/>
        <w:gridCol w:w="4230"/>
        <w:gridCol w:w="4230"/>
      </w:tblGrid>
      <w:tr>
        <w:trPr>
          <w:trHeight w:val="-317" w:hRule="atLeast"/>
        </w:trPr>
        <w:tc>
          <w:tcPr>
            <w:tcW w:w="108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163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21" w:before="0" w:after="0"/>
              <w:ind w:left="0" w:right="10" w:firstLine="278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 xml:space="preserve">Treści </w:t>
            </w: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programowe</w:t>
            </w:r>
          </w:p>
        </w:tc>
        <w:tc>
          <w:tcPr>
            <w:tcW w:w="8460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programowe</w:t>
            </w:r>
          </w:p>
        </w:tc>
      </w:tr>
      <w:tr>
        <w:trPr>
          <w:trHeight w:val="-389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23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518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podstawowe</w:t>
            </w:r>
          </w:p>
        </w:tc>
        <w:tc>
          <w:tcPr>
            <w:tcW w:w="423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245" w:right="0" w:hanging="0"/>
              <w:jc w:val="left"/>
              <w:rPr>
                <w:rFonts w:ascii="Arial" w:hAnsi="Arial" w:eastAsia="Arial" w:cs="Arial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7"/>
                <w:sz w:val="20"/>
                <w:szCs w:val="20"/>
                <w:shd w:fill="FFFFFF" w:val="clear"/>
              </w:rPr>
              <w:t>Wymagania ponadpodstawowe</w:t>
            </w:r>
          </w:p>
        </w:tc>
      </w:tr>
      <w:tr>
        <w:trPr>
          <w:trHeight w:val="-254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460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Uczeń</w:t>
            </w:r>
          </w:p>
        </w:tc>
      </w:tr>
      <w:tr>
        <w:trPr>
          <w:trHeight w:val="-13397" w:hRule="atLeast"/>
        </w:trPr>
        <w:tc>
          <w:tcPr>
            <w:tcW w:w="10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exact" w:line="240" w:before="0" w:after="0"/>
              <w:ind w:left="5" w:right="0" w:hanging="0"/>
              <w:jc w:val="left"/>
              <w:rPr>
                <w:rFonts w:ascii="Arial" w:hAnsi="Arial" w:eastAsia="Arial" w:cs="Arial"/>
                <w:spacing w:val="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>Kapitel 1</w:t>
            </w:r>
          </w:p>
        </w:tc>
        <w:tc>
          <w:tcPr>
            <w:tcW w:w="126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26" w:before="0" w:after="0"/>
              <w:ind w:left="0" w:right="206" w:firstLine="1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>Hier bin ich zu Hause</w:t>
            </w:r>
          </w:p>
        </w:tc>
        <w:tc>
          <w:tcPr>
            <w:tcW w:w="423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poprawnie wybiera temat wysłuchanej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rozmowy i wyszukuje w niej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odpowiednie informacje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zna podstawowe określenia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pozwalające na opisanie okolicy,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 której mieszka (w mieście, na wsi,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na obrzeżach miasta)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określa położenie niektórych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największych miast w Niemczech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poprawnie dopasowuje zdjęcia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do treści postów internetowych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prawidłowo tączy antonimy dotyczące opisu okolicy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wyszukuje pożądane informacje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 tekście czytanym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tekstu krótko opowiada, co można robić, gdy się mieszka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na wsi, w matym miasteczku lub dużym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mieście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pisze zwięzłą wiadomość mailową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o swoim miejscu zamieszkania,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wykorzystując podane słownictwo • uczestniczy w grupowym projekcie: przygotowuje prezentację swojej miejscowości, wykorzystuje zdjęcia i wycinki z gazet lokalnych oraz dodaje krótkie opisy i własne komentarze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 języku niemieckim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nazywa podstawowe środki lokomocji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na podstawie podanego słownictwa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krótko opisuje swoją drogę do szkoły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wskazuje rysunek zgodny z opisem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drogi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na podstawie dialogu i podanego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słownictwa pyta o drogę i udziela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odpowiedzi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uczestniczy w zabawach polegających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na określaniu właściwej drogi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pisze krótki e-mail z informacją, jak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dotrzeć z dworca do domu, i dołącza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swoją pracę do portfolio językowego • dobiera do wysłuchanej piosenki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odpowiedni rysunek i uzupełnia jej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treść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zna na pamięć treść piosenki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o mieszkaniu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nazywa wybrane pomieszczenia i czynności, które można w nich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wykonywać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zna podstawowe określenia miejsca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uczestniczy w zabawie polegającej na udzielaniu wskazówek, gdzie został schowany przedmiot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wysłuchanego tekstu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prawidłowo zaznacza zdania prawdziwe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i fałszywe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nazywa wybrane meble i sprzęty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krótko opowiada o własnym pokoju oraz o pokoju przedstawionym na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>zdjęciu</w:t>
            </w:r>
          </w:p>
        </w:tc>
        <w:tc>
          <w:tcPr>
            <w:tcW w:w="423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173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sprawnie operuje określeniami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pozwalającymi na opisanie okolicy,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 której mieszka • wymienia największe niemieckie miasta i określa ich położenie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szeroko prezentuje, co można robić,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gdy się mieszka na wsi, w małym miasteczku lub dużym mieście,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posługując się podanym słownictwem i dodając własne pomysły • redaguje obszerną wiadomość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mailową dotyczącą okolicy, w której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mieszka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uczestniczy w grupowym projekcie: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przygotowuje prezentację swojej miejscowości, wykorzystuje zdjęcia i wycinki z gazet lokalnych oraz dodaje ciekawe, obszerne opisy i własne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komentarze w języku niemieckim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sprawnie operuje nazwami środków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lokomocji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umiejętnie opisuje swoją drogę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do szkoły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posługując się bogatym słownictwem, opisuje, w jaki sposób dotrzeć do poszczególnych miejsc • redaguje e-mail ze szczegółową informacją, jak dotrzeć z dworca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do domu i dołącza swoją pracę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do portfolio językowego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wykonuje z pamięci poznaną piosenkę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o mieszkaniu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umiejętnie posługuje się nazwami pomieszczeń i czynności, które można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 nich wykonywać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swobodnie operuje określeniami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miejsca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aktywnie uczestniczy w zabawie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polegającej na udzielaniu wskazówek,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gdzie został schowany przedmiot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swobodnie operuje nazwami mebli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sprzętów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prezentuje rozbudowaną ustną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wypowiedź o tym, jak mieszka, wymieniając, które sprzęty i meble posiada, a których nie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dokładnie opowiada o pokoju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przedstawionym na zdjęciu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dokonuje analizy zdjęć pokoi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szczegółowo prezentuje swoje przypuszczenia i domysły odnośnie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zainteresowań ich właścicieli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sprawnie recytuje wiersz z pamięci • w liście do koleżanki / kolegi z Niemiec szczegółowo opisuje własny pokój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(wygląd, meble, ich ustawienie)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zamieszcza swoją pracę w portfolio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językowym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wysłuchanego tekstu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rysuje pokój i ustawienie mebli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zCs w:val="20"/>
          <w:shd w:fill="FFFFFF" w:val="clear"/>
        </w:rPr>
      </w:r>
    </w:p>
    <w:tbl>
      <w:tblPr>
        <w:tblW w:w="10185" w:type="dxa"/>
        <w:jc w:val="left"/>
        <w:tblInd w:w="-96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31" w:type="dxa"/>
          <w:bottom w:w="0" w:type="dxa"/>
          <w:right w:w="40" w:type="dxa"/>
        </w:tblCellMar>
      </w:tblPr>
      <w:tblGrid>
        <w:gridCol w:w="1170"/>
        <w:gridCol w:w="1260"/>
        <w:gridCol w:w="4350"/>
        <w:gridCol w:w="3405"/>
      </w:tblGrid>
      <w:tr>
        <w:trPr>
          <w:trHeight w:val="-302" w:hRule="atLeast"/>
        </w:trPr>
        <w:tc>
          <w:tcPr>
            <w:tcW w:w="117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29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21" w:before="0" w:after="0"/>
              <w:ind w:left="0" w:right="0" w:firstLine="274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 xml:space="preserve">Treści </w:t>
            </w: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programowe</w:t>
            </w:r>
          </w:p>
        </w:tc>
        <w:tc>
          <w:tcPr>
            <w:tcW w:w="7755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programowe</w:t>
            </w:r>
          </w:p>
        </w:tc>
      </w:tr>
      <w:tr>
        <w:trPr>
          <w:trHeight w:val="-317" w:hRule="atLeast"/>
        </w:trPr>
        <w:tc>
          <w:tcPr>
            <w:tcW w:w="117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3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547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podstawowe</w:t>
            </w:r>
          </w:p>
        </w:tc>
        <w:tc>
          <w:tcPr>
            <w:tcW w:w="340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245" w:right="0" w:hanging="0"/>
              <w:jc w:val="left"/>
              <w:rPr>
                <w:rFonts w:ascii="Arial" w:hAnsi="Arial" w:eastAsia="Arial" w:cs="Arial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7"/>
                <w:sz w:val="20"/>
                <w:szCs w:val="20"/>
                <w:shd w:fill="FFFFFF" w:val="clear"/>
              </w:rPr>
              <w:t>Wymagania ponadpodstawowe</w:t>
            </w:r>
          </w:p>
        </w:tc>
      </w:tr>
      <w:tr>
        <w:trPr>
          <w:trHeight w:val="-360" w:hRule="atLeast"/>
        </w:trPr>
        <w:tc>
          <w:tcPr>
            <w:tcW w:w="117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755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Uczeń</w:t>
            </w:r>
          </w:p>
        </w:tc>
      </w:tr>
      <w:tr>
        <w:trPr>
          <w:trHeight w:val="-13320" w:hRule="atLeast"/>
        </w:trPr>
        <w:tc>
          <w:tcPr>
            <w:tcW w:w="117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1"/>
                <w:sz w:val="20"/>
                <w:szCs w:val="20"/>
                <w:shd w:fill="FFFFFF" w:val="clear"/>
              </w:rPr>
              <w:t>Kapitel 2</w:t>
            </w:r>
          </w:p>
        </w:tc>
        <w:tc>
          <w:tcPr>
            <w:tcW w:w="126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5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Jeder anders,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>alle gleich</w:t>
            </w:r>
          </w:p>
        </w:tc>
        <w:tc>
          <w:tcPr>
            <w:tcW w:w="43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wykorzystując podany schemat,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opowiada na podstawie zdjęć pokoi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 swoich przypuszczeniach odnośnie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właścicieli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na podstawie rysunku uzupełnia wiersz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właściwymi przyimkami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zna na pamięć treść wiersza • uczestniczy w zabawach polegających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na określaniu ustawienia mebli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 pokoju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 liście do koleżanki / kolegi z Niemiec krótko opisuje własny pokój i dołącza swoją pracę do portfolio językowego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nazywa wybrane obowiązki domowe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podaje, które obowiązki lubi, a których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nie i jak często je wykonuje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krótko opisuje swoje obowiązki domowe, podając częstotliwość ich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wykonywania i swój stosunek do nich,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oraz dołącza pracę do portfolio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językowego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wyszukuje odpowiednie informacje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 prospekcie reklamowym (ofercie wynajmu domów wakacyjnych) i udziela w języku polskim odpowiedzi na zadane pytania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ćwiczy poprawną wymowę spółgłosek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d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g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na końcu wyrazu • poprawnie odmienia czasowniki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modalne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wollen, können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müssen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oraz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stosuje je w zdaniach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schematu właściwie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tworzy konstrukcje opisujące położenie,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n p. </w:t>
            </w:r>
            <w:r>
              <w:rPr>
                <w:rFonts w:eastAsia="Arial" w:cs="Arial" w:ascii="Arial" w:hAnsi="Arial"/>
                <w:i/>
                <w:color w:val="000000"/>
                <w:spacing w:val="-5"/>
                <w:sz w:val="20"/>
                <w:szCs w:val="20"/>
                <w:shd w:fill="FFFFFF" w:val="clear"/>
              </w:rPr>
              <w:t xml:space="preserve">in einer Kleinstadt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schematu prawidłowo tworzy konstrukcje odpowiadające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polskiemu narzędnikowi, stosując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przyimek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mit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zna zasady odmiany zaimków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dzierżawczych w liczbie pojedynczej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i mnogiej oraz prawidłowo je stosuje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• zna zasady użycia przyimków miejsca i poprawnie ich używa</w:t>
            </w:r>
          </w:p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nazywa podstawowe cechy wyglądu i usposobienia człowieka • poprawnie wyszukuje antonimy w grupie przymiotników • używając podanych przymiotników, krótko opisuje własny wygląd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charakter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prawidłowo dzieli przymiotniki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na określające charakter i wygląd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krótko opisuje osoby przedstawione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 tekście czytanym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bierze udział w zabawie, zwięźle charakteryzując wybrane osoby z klasy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słuchając tekstu, rozpoznaje osoby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na ilustracjach, a następnie opisuje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>ich wygląd</w:t>
            </w:r>
          </w:p>
        </w:tc>
        <w:tc>
          <w:tcPr>
            <w:tcW w:w="340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w swoich wypowiedziach poprawnie wymawia spółgłoski </w:t>
            </w:r>
            <w:r>
              <w:rPr>
                <w:rFonts w:eastAsia="Arial" w:cs="Arial" w:ascii="Arial" w:hAnsi="Arial"/>
                <w:i/>
                <w:color w:val="000000"/>
                <w:spacing w:val="-1"/>
                <w:sz w:val="20"/>
                <w:szCs w:val="20"/>
                <w:shd w:fill="FFFFFF" w:val="clear"/>
              </w:rPr>
              <w:t xml:space="preserve">d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i </w:t>
            </w:r>
            <w:r>
              <w:rPr>
                <w:rFonts w:eastAsia="Arial" w:cs="Arial" w:ascii="Arial" w:hAnsi="Arial"/>
                <w:i/>
                <w:color w:val="000000"/>
                <w:spacing w:val="-1"/>
                <w:sz w:val="20"/>
                <w:szCs w:val="20"/>
                <w:shd w:fill="FFFFFF" w:val="clear"/>
              </w:rPr>
              <w:t xml:space="preserve">g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na końcu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wyrazu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szczegółowo opisuje swoje obowiązki domowe, umiejętnie podaje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częstotliwość ich wykonywania i swój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stosunek do nich oraz dołącza pracę do portfolio językowego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swobodnie posługuje się prawidłowo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odmienionymi czasownikami modalnymi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wollen, können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müssen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 wypowiedziach ustnych i pisemnych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sprawnie operuje konstrukcjami opisującymi położenie, np.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in einer </w:t>
            </w:r>
            <w:r>
              <w:rPr>
                <w:rFonts w:eastAsia="Arial" w:cs="Arial" w:ascii="Arial" w:hAnsi="Arial"/>
                <w:i/>
                <w:color w:val="000000"/>
                <w:spacing w:val="-4"/>
                <w:sz w:val="20"/>
                <w:szCs w:val="20"/>
                <w:shd w:fill="FFFFFF" w:val="clear"/>
              </w:rPr>
              <w:t xml:space="preserve">Kleinstadt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umiejętnie używa konstrukcji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odpowiadających polskiemu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narzędnikowi, stosując przyimek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mit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swobodnie operuje prawidłowo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odmienionymi zaimkami dzierżawczymi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w liczbie pojedynczej i mnogiej • w wypowiedziach ustnych i pisemnych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sprawnie posługuje się przyimkami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miejsca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wysłuchanego tekstu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wiernie odtwarza umeblowanie pokoju</w:t>
            </w:r>
          </w:p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sprawnie operuje przymiotnikami określającymi wygląd i usposobienie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człowieka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szczegółowo opisuje wygląd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zainteresowania osób przedstawionych w tekście czytanym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uczestniczy w zabawie, z wprawą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charakteryzując wybrane osoby z klasy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uczestniczy w grupowym projekcie: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przygotowuje prezentację swojej klasy,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obszernie opisuje koleżankę, kolegę lub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nauczyciela według wcześniej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ustalonego planu, dodaje ciekawe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komentarze, wykorzystuje zdjęcie danej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osoby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zCs w:val="20"/>
          <w:shd w:fill="FFFFFF" w:val="clear"/>
        </w:rPr>
      </w:r>
    </w:p>
    <w:tbl>
      <w:tblPr>
        <w:tblW w:w="10351" w:type="dxa"/>
        <w:jc w:val="left"/>
        <w:tblInd w:w="-87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080"/>
        <w:gridCol w:w="1260"/>
        <w:gridCol w:w="4410"/>
        <w:gridCol w:w="3601"/>
      </w:tblGrid>
      <w:tr>
        <w:trPr>
          <w:trHeight w:val="-288" w:hRule="atLeast"/>
        </w:trPr>
        <w:tc>
          <w:tcPr>
            <w:tcW w:w="108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134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21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 xml:space="preserve">Treści </w:t>
            </w: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programowe</w:t>
            </w:r>
          </w:p>
        </w:tc>
        <w:tc>
          <w:tcPr>
            <w:tcW w:w="801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programowe</w:t>
            </w:r>
          </w:p>
        </w:tc>
      </w:tr>
      <w:tr>
        <w:trPr>
          <w:trHeight w:val="-360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533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podstawowe</w:t>
            </w:r>
          </w:p>
        </w:tc>
        <w:tc>
          <w:tcPr>
            <w:tcW w:w="36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278" w:right="0" w:hanging="0"/>
              <w:jc w:val="left"/>
              <w:rPr>
                <w:rFonts w:ascii="Arial" w:hAnsi="Arial" w:eastAsia="Arial" w:cs="Arial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7"/>
                <w:sz w:val="20"/>
                <w:szCs w:val="20"/>
                <w:shd w:fill="FFFFFF" w:val="clear"/>
              </w:rPr>
              <w:t>Wymagania ponadpodstawowe</w:t>
            </w:r>
          </w:p>
        </w:tc>
      </w:tr>
      <w:tr>
        <w:trPr>
          <w:trHeight w:val="-346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801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Uczeń</w:t>
            </w:r>
          </w:p>
        </w:tc>
      </w:tr>
      <w:tr>
        <w:trPr>
          <w:trHeight w:val="-13349" w:hRule="atLeast"/>
        </w:trPr>
        <w:tc>
          <w:tcPr>
            <w:tcW w:w="10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na podstawie schematu tworzy dialogi opisujące wygląd danych osób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uczestniczy w grupowym projekcie: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przygotowuje prezentację swojej klasy,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krótko opisuje koleżankę, kolegę lub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nauczyciela wedtug wcześniej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ustalonego planu, wykorzystuje zdjęcie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danej osoby • pisze krótki list do swojej koleżanki /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swojego kolegi z Niemiec, w którym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opisuje nową przyjaciółkę / nowego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przyjaciela, uwzględniając m. in. wiek, wygląd, charakter, zainteresowania,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ulubione jedzenie, przedmioty szkolne i czynności, oraz dotącza pracę do portfolio językowego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krótko mówi, jaka powinna / jaki powinien być dobra przyjaciółka / dobry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przyjaciel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nazywa wybrane ubrania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wyszukuje odpowiednie informacje w tekście słuchanym i prawidłowo odpowiada na pytania do tekstu • krótko opowiada, jakie ubrania zabiera ze sobą na ferie w górach, a jakie na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wakacje nad morzem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prawidłowo porządkuje pytania zadane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styliście podczas wywiadu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wywiadu określa, które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informacje są prawdziwe, a które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fałszywe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zwięźle opisuje ubrania osób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przedstawionych na zdjęciach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krótko opowiada, w co najbardziej lubi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się ubierać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stosuje niektóre z określeń czasu, potrzebne do opisywania zdarzeń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z przeszłości, np. </w:t>
            </w:r>
            <w:r>
              <w:rPr>
                <w:rFonts w:eastAsia="Arial" w:cs="Arial" w:ascii="Arial" w:hAnsi="Arial"/>
                <w:i/>
                <w:color w:val="000000"/>
                <w:spacing w:val="-4"/>
                <w:sz w:val="20"/>
                <w:szCs w:val="20"/>
                <w:shd w:fill="FFFFFF" w:val="clear"/>
              </w:rPr>
              <w:t xml:space="preserve">vor zwei Tagen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określa swój stosunek do ubioru,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udzielając krótkich odpowiedzi na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pytania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na podstawie podanych dialogów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dobiera stosowne stroje na różne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okazje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sporządza krótką wypowiedź pisemną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 swoim ubiorze na różne okazje oraz na temat ubrań, które zakłada chętnie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niezbyt chętnie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regulaminu szkolnego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jednej z niemieckich szkół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podstawowych wybiera rysunki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przedstawiające odpowiednio ubranych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uczniów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ogólnie rozumie tablicę informacyjną w domu towarowym i odpowiada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 języku polskim na pytania dotyczące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jej treści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podaje podstawowe artykuły, które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można kupić w poszczególnych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>działach domu towarowego</w:t>
            </w:r>
          </w:p>
        </w:tc>
        <w:tc>
          <w:tcPr>
            <w:tcW w:w="36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62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pisze rozbudowany list do swojej koleżanki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/ swojego kolegi z Niemiec, w którym opisuje z detalami nową przyjaciółkę /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nowego przyjaciela, uwzględniając m. in. </w:t>
            </w:r>
            <w:r>
              <w:rPr>
                <w:rFonts w:eastAsia="Arial" w:cs="Arial" w:ascii="Arial" w:hAnsi="Arial"/>
                <w:color w:val="000000"/>
                <w:spacing w:val="-7"/>
                <w:sz w:val="20"/>
                <w:szCs w:val="20"/>
                <w:shd w:fill="FFFFFF" w:val="clear"/>
              </w:rPr>
              <w:t xml:space="preserve">wiek, wygląd, charakter, zainteresowania,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ulubione jedzenie, przedmioty szkolne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i czynności, oraz dołącza pracę do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portfolio językowego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 wypowiedzi ustnej szczegółowo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określa, jaka powinna / jaki powinien być dobra przyjaciółka / dobry przyjaciel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swobodnie operuje nazwami ubrań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 swoich wypowiedziach • obszernie relacjonuje, jakie ubrania zabiera ze sobą na ferie w górach, a jakie na wakacje nad morzem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szczegółowo opisuje ubrania osób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przedstawionych na zdjęciach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 detalami relacjonuje, w co najbardziej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lubi się ubierać • umiejętnie posługuje się określeniami czasu, potrzebnymi do opisywania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zdarzeń z przeszłości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określa swój stosunek do ubioru,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udzielając rozbudowanych odpowiedzi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na pytania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redaguje dłuższą pisemną wypowiedź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na temat ubrań, które zakłada chętnie i niezbyt chętnie, oraz o swoim ubiorze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na różne okazje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wymienia dużą liczbę artykułów, które można kupić w poszczególnych działach domu towarowego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na podstawie podanego słownictwa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tworzy rozbudowane dialogi dotyczące wyboru prezentu i urozmaica je własnymi pomysłami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szczegółowo opowiada, jakie prezenty zrobiła / zrobił swoim bliskim na ostatnie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Boże Narodzenie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w ramach pracy grupowej, posługując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się słownictwem z całego działu, tworzy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obszerne dialogi w sklepie i odgrywa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scenki na forum klasy • aktywnie uczestniczy w zabawie polegającej na rozpoznawaniu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imiesłowów czasu przeszłego Perfekt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pisze list do koleżanki / kolegi ze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Szwajcarii i opisuje wybraną uroczystość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obchodzoną w szkole lub miejscu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zamieszkania, a następnie dołącza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pracę do portfolio językowego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• bierze aktywny udział w zabawie polegającej na kończeniu zdań złożonych,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zgodnie z logiką i zasadami gramatyki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pisze rozbudowany maił do koleżanki /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kolegi z Niemiec, w którym szczegółowo opisuje wesołe lub smutne wydarzenie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>ze swojego życia i dołącza swoją pracę do portfolio językowego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zCs w:val="20"/>
          <w:shd w:fill="FFFFFF" w:val="clear"/>
        </w:rPr>
      </w:r>
    </w:p>
    <w:tbl>
      <w:tblPr>
        <w:tblW w:w="10171" w:type="dxa"/>
        <w:jc w:val="left"/>
        <w:tblInd w:w="-84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080"/>
        <w:gridCol w:w="1260"/>
        <w:gridCol w:w="4455"/>
        <w:gridCol w:w="3376"/>
      </w:tblGrid>
      <w:tr>
        <w:trPr>
          <w:trHeight w:val="-360" w:hRule="atLeast"/>
        </w:trPr>
        <w:tc>
          <w:tcPr>
            <w:tcW w:w="108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178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21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 xml:space="preserve">Treści </w:t>
            </w: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programowe</w:t>
            </w:r>
          </w:p>
        </w:tc>
        <w:tc>
          <w:tcPr>
            <w:tcW w:w="783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programowe</w:t>
            </w:r>
          </w:p>
        </w:tc>
      </w:tr>
      <w:tr>
        <w:trPr>
          <w:trHeight w:val="-288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45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547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podstawowe</w:t>
            </w:r>
          </w:p>
        </w:tc>
        <w:tc>
          <w:tcPr>
            <w:tcW w:w="337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264" w:right="0" w:hanging="0"/>
              <w:jc w:val="left"/>
              <w:rPr>
                <w:rFonts w:ascii="Arial" w:hAnsi="Arial" w:eastAsia="Arial" w:cs="Arial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7"/>
                <w:sz w:val="20"/>
                <w:szCs w:val="20"/>
                <w:shd w:fill="FFFFFF" w:val="clear"/>
              </w:rPr>
              <w:t>Wymagania ponadpodstawowe</w:t>
            </w:r>
          </w:p>
        </w:tc>
      </w:tr>
      <w:tr>
        <w:trPr>
          <w:trHeight w:val="-360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83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Uczeń</w:t>
            </w:r>
          </w:p>
        </w:tc>
      </w:tr>
      <w:tr>
        <w:trPr>
          <w:trHeight w:val="-13258" w:hRule="atLeast"/>
        </w:trPr>
        <w:tc>
          <w:tcPr>
            <w:tcW w:w="10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45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wyszukuje odpowiednie informacje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 tekście słuchanym dotyczącym zakupów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tworzy dialogi dotyczące wyboru prezentu na podstawie podanego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schematu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krótko opowiada, jakie prezenty zrobita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/ zrobit swoim bliskim na ostatnie Boże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Narodzenie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poprawnie przyporządkowuje treść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niemieckich szyldów sklepowych do ich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polskich odpowiedników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wyróżnia w dialogu kwestie wypowiadane przez klientów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sprzedawcę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 ramach pracy grupowej tworzy krótki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dialog w sklepie i przedstawia go na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forum klasy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wzoru tworzy dialogi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 czasie przeszłym Perfekt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 wysłuchaniu nagrania poprawnie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zaznacza właściwe odpowiedzi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uzupełnia tekst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wyszukuje pożądane informacje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w programie obchodów Dnia Dziecka • na podstawie wzorcowego dialogu buduje podobne, wymieniając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czynności wykonywane podczas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obchodów Dnia Dziecka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wykorzystując podane słownictwo, prawidłowo uzupełnia luki w treści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e-maila z opisem obchodów Dnia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Dziecka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wzorcowego dialogu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tworzy podobne w czasie przeszłym </w:t>
            </w:r>
            <w:r>
              <w:rPr>
                <w:rFonts w:eastAsia="Arial" w:cs="Arial" w:ascii="Arial" w:hAnsi="Arial"/>
                <w:color w:val="000000"/>
                <w:spacing w:val="-8"/>
                <w:sz w:val="20"/>
                <w:szCs w:val="20"/>
                <w:shd w:fill="FFFFFF" w:val="clear"/>
              </w:rPr>
              <w:t xml:space="preserve">Perfekt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uczestniczy w zabawie polegającej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na rozpoznawaniu imiesłowów czasu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przeszłego Perfekt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dopasowuje wypowiedzi poszczególnych osób do odpowiednich zdjęć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bierze udział w zabawie polegającej na kończeniu zdań złożonych, zgodnie z logiką i zasadami gramatyki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poprawnie dzieli przedstawione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wydarzenia na smutne i wesołe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prawidłowo różnicuje podane zwroty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na wyrażające radość i współczucie • właściwie reaguje na opisaną sytuację,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okazując radość i współczucie • pisze krótki e-mail do koleżanki / kolegi z Niemiec, w którym opisuje wesołe lub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smutne wydarzenie ze swojego życia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i dołącza pracę do portfolio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językowego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• poprawnie dzieli imiesłowy występujące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w treści piosenki na słabe i mocne oraz podaje ich bezokoliczniki i polskie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odpowiedniki</w:t>
            </w:r>
          </w:p>
        </w:tc>
        <w:tc>
          <w:tcPr>
            <w:tcW w:w="337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 e-mailu do koleżanki z Austrii szczegółowo pisze o swoim ostatnim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weekendzie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łączy w pary ogłoszenia ze szkolnej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tablicy ogłoszeń, do jednej z par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wymyśla historię, którą następnie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opowiada • redaguje e-mail do koleżanki / kolegi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 Niemiec, w którym z detalami opisuje pechowy przebieg wczorajszego dnia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sprawnie wykonuje z pamięci treść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piosenki zawierającej formy imiesłowów • aktywnie uczestniczy w grupowym projekcie: pisze historyjkę zawierającą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wszystkie imiesłowy z wybranej zwrotki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piosenki i dołącza swoją pracę do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portfolio językowego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wnosi duży wkład pracy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 przygotowanie tablicy gramatycznej ilustrującej tworzenie czasu przeszłego </w:t>
            </w:r>
            <w:r>
              <w:rPr>
                <w:rFonts w:eastAsia="Arial" w:cs="Arial" w:ascii="Arial" w:hAnsi="Arial"/>
                <w:color w:val="000000"/>
                <w:spacing w:val="-8"/>
                <w:sz w:val="20"/>
                <w:szCs w:val="20"/>
                <w:shd w:fill="FFFFFF" w:val="clear"/>
              </w:rPr>
              <w:t xml:space="preserve">Perfekt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 swoich wypowiedziach ustnych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stosuje właściwą intonację zdań pytających, oznajmujących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i rozkazujących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podczas wypowiedzi ustnych właściwie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wymawia zakończenia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-en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 imiesłowach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swobodnie operuje przymiotnikami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przysłówkami w stopniu wyższym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i najwyższym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sprawnie posługuje się czasownikami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sein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haben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 czasie przeszłym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Präteritum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z wprawą operuje czasownikami,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po których używa się rzeczownika w celowniku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 wypowiedziach ustnych i pisemnych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umiejętnie posługuje się zaimkami osobowymi w celowniku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swobodnie posługuje się czasem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przeszłym Perfekt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sprawnie używa spójników: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>und, aber, oder, denn, sondern, deshalb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zCs w:val="20"/>
          <w:shd w:fill="FFFFFF" w:val="clear"/>
        </w:rPr>
      </w:r>
    </w:p>
    <w:tbl>
      <w:tblPr>
        <w:tblW w:w="10411" w:type="dxa"/>
        <w:jc w:val="left"/>
        <w:tblInd w:w="-87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170"/>
        <w:gridCol w:w="1260"/>
        <w:gridCol w:w="4455"/>
        <w:gridCol w:w="3526"/>
      </w:tblGrid>
      <w:tr>
        <w:trPr>
          <w:trHeight w:val="-302" w:hRule="atLeast"/>
        </w:trPr>
        <w:tc>
          <w:tcPr>
            <w:tcW w:w="117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226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21" w:before="0" w:after="0"/>
              <w:ind w:left="0" w:right="0" w:firstLine="274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 xml:space="preserve">Treści </w:t>
            </w: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programowe</w:t>
            </w:r>
          </w:p>
        </w:tc>
        <w:tc>
          <w:tcPr>
            <w:tcW w:w="798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programowe</w:t>
            </w:r>
          </w:p>
        </w:tc>
      </w:tr>
      <w:tr>
        <w:trPr>
          <w:trHeight w:val="-317" w:hRule="atLeast"/>
        </w:trPr>
        <w:tc>
          <w:tcPr>
            <w:tcW w:w="117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45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533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podstawowe</w:t>
            </w:r>
          </w:p>
        </w:tc>
        <w:tc>
          <w:tcPr>
            <w:tcW w:w="352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245" w:right="0" w:hanging="0"/>
              <w:jc w:val="left"/>
              <w:rPr>
                <w:rFonts w:ascii="Arial" w:hAnsi="Arial" w:eastAsia="Arial" w:cs="Arial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7"/>
                <w:sz w:val="20"/>
                <w:szCs w:val="20"/>
                <w:shd w:fill="FFFFFF" w:val="clear"/>
              </w:rPr>
              <w:t>Wymagania ponadpodstawowe</w:t>
            </w:r>
          </w:p>
        </w:tc>
      </w:tr>
      <w:tr>
        <w:trPr>
          <w:trHeight w:val="-360" w:hRule="atLeast"/>
        </w:trPr>
        <w:tc>
          <w:tcPr>
            <w:tcW w:w="117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98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Uczeń</w:t>
            </w:r>
          </w:p>
        </w:tc>
      </w:tr>
      <w:tr>
        <w:trPr>
          <w:trHeight w:val="-8741" w:hRule="atLeast"/>
        </w:trPr>
        <w:tc>
          <w:tcPr>
            <w:tcW w:w="117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45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pokazuje w formie pantomimy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znaczenie poszczególnych imiestowów występujących w piosence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zna na pamięć treść piosenki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 e-mailu do koleżanki z Austrii krótko pisze o swoim ostatnim weekendzie • uczestniczy w grupowym projekcie: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pisze historyjkę zawierającą wszystkie imiesłowy z wybranej zwrotki piosenki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i dotącza swoją pracę do portfolio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językowego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redaguje e-mail do koleżanki / kolegi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 Niemiec, w którym zwięźle opisuje pechowy przebieg wczorajszego dnia • właściwie określa melodię zdań pytających, oznajmujących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i rozkazujących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• ćwiczy poprawną wymowę zakończenia -en w imiestowach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wie, że do utworzenia przymiotnika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o przeciwnym znaczeniu może stużyć przedrostek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>un-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zna zasady stopniowania przymiotników i przysłówków i prawidłowo je stosuje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prawidłowo odmienia czasowniki </w:t>
            </w:r>
            <w:r>
              <w:rPr>
                <w:rFonts w:eastAsia="Arial" w:cs="Arial" w:ascii="Arial" w:hAnsi="Arial"/>
                <w:i/>
                <w:color w:val="000000"/>
                <w:spacing w:val="-1"/>
                <w:sz w:val="20"/>
                <w:szCs w:val="20"/>
                <w:shd w:fill="FFFFFF" w:val="clear"/>
              </w:rPr>
              <w:t xml:space="preserve">sein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haben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 czasie przeszłym Präteritum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właściwie je stosuje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poprawnie odmienia czasownik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modalny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sollen oraz zna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jego formę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sollte.. .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stosuje je w zdaniach • właściwie tłumaczy na język polski czasowniki, po których używa się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rzeczownika w celowniku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stosuje prawidłowe formy zaimka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osobowego w celowniku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• zna zasady tworzenia czasu przeszłego Perfekt i właściwie go stosuje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poprawnie łączy zdania spójnikami: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>und, aber, oder, denn, sondern, deshalb</w:t>
            </w:r>
          </w:p>
        </w:tc>
        <w:tc>
          <w:tcPr>
            <w:tcW w:w="352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-4622" w:hRule="atLeast"/>
        </w:trPr>
        <w:tc>
          <w:tcPr>
            <w:tcW w:w="117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exact" w:line="240" w:before="0" w:after="0"/>
              <w:ind w:left="67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3"/>
                <w:sz w:val="20"/>
                <w:szCs w:val="20"/>
                <w:shd w:fill="FFFFFF" w:val="clear"/>
              </w:rPr>
              <w:t>Kapitel 3</w:t>
            </w:r>
          </w:p>
        </w:tc>
        <w:tc>
          <w:tcPr>
            <w:tcW w:w="126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5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Jeder braucht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>mal Hilfe</w:t>
            </w:r>
          </w:p>
        </w:tc>
        <w:tc>
          <w:tcPr>
            <w:tcW w:w="445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11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zna i stosuje podstawowe słownictwo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dotyczące wypadków drogowych oraz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umożliwiające wezwanie pomocy • na podstawie przeczytanego tekstu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(zapis rozmowy na czacie),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dotyczącego wypadku drogowego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porządkuje ilustracje historyjki obrazkowej według kolejności zdarzeń, a następnie poprawnie wybiera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właściwe odpowiedzi zgodne z treścią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tekstu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przeczytanego tekstu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krótko opowiada, co wydarzyło się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na skrzyżowaniu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• zna i podaje numery ratunkowe policji,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pogotowia ratunkowego i straży pożarnej obowiązujące w Polsce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• właściwie uzupełnia podanym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słownictwem luki w sprawozdaniu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>z kolizji</w:t>
            </w:r>
          </w:p>
        </w:tc>
        <w:tc>
          <w:tcPr>
            <w:tcW w:w="352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58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zna i stosuje w wypowiedziach ustnych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pisemnych rozbudowane słownictwo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dotyczące wypadków drogowych oraz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ułatwiające wezwanie pomocy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przeczytanego tekstu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(zapis rozmowy na czacie) szczegółowo opowiada, co wydarzyło się na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skrzyżowaniu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 wysłuchaniu i przeczytaniu dialogu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pokazującego, jak należy wezwać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pomoc w sytuacji kryzysowej, tworzy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w parach rozbudowane dialogi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dotyczące podanych sytuacji • samodzielnie pisze rozbudowane dialogi dotyczące wzywania pomocy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• wnosi duży wkład pracy w przygotowanie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zestawienia wyników ankiety dotyczącej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bezpieczeństwa na drodze, a następnie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z wprawą prezentuje na forum klasy wyniki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>ankiety i formułuje rozbudowane wnioski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zCs w:val="20"/>
          <w:shd w:fill="FFFFFF" w:val="clear"/>
        </w:rPr>
      </w:r>
    </w:p>
    <w:tbl>
      <w:tblPr>
        <w:tblW w:w="10081" w:type="dxa"/>
        <w:jc w:val="left"/>
        <w:tblInd w:w="-735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080"/>
        <w:gridCol w:w="1260"/>
        <w:gridCol w:w="4230"/>
        <w:gridCol w:w="3511"/>
      </w:tblGrid>
      <w:tr>
        <w:trPr>
          <w:trHeight w:val="-269" w:hRule="atLeast"/>
        </w:trPr>
        <w:tc>
          <w:tcPr>
            <w:tcW w:w="108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58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21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 xml:space="preserve">Treści </w:t>
            </w: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programowe</w:t>
            </w:r>
          </w:p>
        </w:tc>
        <w:tc>
          <w:tcPr>
            <w:tcW w:w="774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programowe</w:t>
            </w:r>
          </w:p>
        </w:tc>
      </w:tr>
      <w:tr>
        <w:trPr>
          <w:trHeight w:val="-360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23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533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podstawowe</w:t>
            </w:r>
          </w:p>
        </w:tc>
        <w:tc>
          <w:tcPr>
            <w:tcW w:w="351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264" w:right="0" w:hanging="0"/>
              <w:jc w:val="left"/>
              <w:rPr>
                <w:rFonts w:ascii="Arial" w:hAnsi="Arial" w:eastAsia="Arial" w:cs="Arial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7"/>
                <w:sz w:val="20"/>
                <w:szCs w:val="20"/>
                <w:shd w:fill="FFFFFF" w:val="clear"/>
              </w:rPr>
              <w:t>Wymagania ponadpodstawowe</w:t>
            </w:r>
          </w:p>
        </w:tc>
      </w:tr>
      <w:tr>
        <w:trPr>
          <w:trHeight w:val="-360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741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Uczeń</w:t>
            </w:r>
          </w:p>
        </w:tc>
      </w:tr>
      <w:tr>
        <w:trPr>
          <w:trHeight w:val="-13349" w:hRule="atLeast"/>
        </w:trPr>
        <w:tc>
          <w:tcPr>
            <w:tcW w:w="10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23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po wysłuchaniu i przeczytaniu dialogu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pokazującego, jak należy wezwać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pomoc w sytuacji kryzysowej, odgrywa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w parach podobne scenki dotyczące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podanych sytuacji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samodzielnie pisze krótkie dialogi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dotyczące wzywania pomocy • czyta ze zrozumieniem tekst dotyczący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bezpieczeństwa uczniów w ruchu ulicznym, a następnie zaznacza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odpowiedzi zgodne z jego treścią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wypełnia w klasie ankietę dotyczącą bezpieczeństwa na drodze, opracowuje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w grupie zestawienie wyników,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a następnie formułuje i zapisuje wnioski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• na podstawie ankiety krótko opowiada, jak dba o swoje bezpieczeństwo na ulicy • ogólnie rozumie notatkę prasową dotyczącą pożaru i odpowiada w języku polskim na pytania dotyczące jego treści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nazywa podstawowe części twarzy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wysłuchanego tekstu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zaznacza na rysunku części twarzy,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 których jest mowa w dialogu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krótko opisuje wygląd osób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przedstawionych na zdjęciach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 przeczytaniu listów z czasopisma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młodzieżowego dotyczących wyglądu i zdrowia właściwie przyporządkowuje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porady do poszczególnych problemów • bierze udział w zabawie polegającej na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zadawaniu pytań z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warum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udzielaniu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odpowiedzi z we/7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zna i stosuje zwroty wyrażające podziękowanie i przeprosiny oraz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odpowiednio na nie reaguje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uczestniczy w grupowym projekcie: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wykorzystując Internet, poradniki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czasopisma przygotowuje w grupie biuletyn dotyczący problemów nastolatków ze zdrowiem i urodą • nazywa części ciała oraz zna i stosuje słownictwo związane z dolegliwościami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zdrowotnymi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 podstawie wysłuchanego tekstu przyporządkowuje dolegliwości do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poszczególnych osób, a następnie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krótko opowiada o ich samopoczuciu • prawidłowo podpisuje rysunki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przedstawiające osoby z problemami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zdrowotnymi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poprawnie uzupełnia dialog u lekarza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podanymi kwestiami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właściwie interpretuje kartkę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 zaleceniami lekarza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• na podstawie schematu utrwala w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parach dialogi dotyczące wizyty u lekarza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• wyszukuje w słowniku i poprawnie tłumaczy na język polski wyrażenia opisujące niefortunne zdarzenia</w:t>
            </w:r>
          </w:p>
        </w:tc>
        <w:tc>
          <w:tcPr>
            <w:tcW w:w="351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1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posługując się ankietą, obszernie opowiada, jak dba o swoje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bezpieczeństwo na ulicy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szczegółowo opisuje wygląd osób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przedstawionych na zdjęciach • bierze aktywny udział w zabawie polegającej na zadawaniu pytań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z </w:t>
            </w:r>
            <w:r>
              <w:rPr>
                <w:rFonts w:eastAsia="Arial" w:cs="Arial" w:ascii="Arial" w:hAnsi="Arial"/>
                <w:i/>
                <w:color w:val="000000"/>
                <w:spacing w:val="-4"/>
                <w:sz w:val="20"/>
                <w:szCs w:val="20"/>
                <w:shd w:fill="FFFFFF" w:val="clear"/>
              </w:rPr>
              <w:t xml:space="preserve">warum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i udzielaniu odpowiedzi z we/7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swobodnie operuje licznymi zwrotami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wyrażającymi podziękowanie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przeprosiny oraz odpowiednio na nie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reaguje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pisze obszerny list do kolegi, w którym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dziękuje mu za pożyczenie książki oraz informuje, że ją zgubił i przeprasza za to zdarzenie, a następnie dołącza pracę do portfolio językowego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wnosi duży wkład pracy w projekt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grupowy: przygotowanie biuletynu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dotyczącego problemów nastolatków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ze zdrowiem i urodą, a następnie umiejętnie prezentuje pracę na forum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klasy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swobodnie operuje w wypowiedziach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ustnych i pisemnych nazwami części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ciała oraz słownictwem związanym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 dolegliwościami zdrowotnymi • umiejętnie interpretuje kartkę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 zaleceniami lekarza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 wprawą odgrywa w parach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rozbudowane dialogi dotyczące wizyty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u lekarza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pisze rozbudowany dialog dotyczący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choroby • wykorzystując poznane zwroty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wyrażenia, formułuje dłuższą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wypowiedź ustną na temat swojej ostatniej choroby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pisze list do koleżanki / kolegi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 Niemiec, w którym szczegółowo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opisuje swoją ostatnią chorobę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związane z nią dolegliwości, pracę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dołącza do portfolio językowego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z wprawą komentuje i ustosunkowuje </w:t>
            </w:r>
            <w:r>
              <w:rPr>
                <w:rFonts w:eastAsia="Arial" w:cs="Arial" w:ascii="Arial" w:hAnsi="Arial"/>
                <w:color w:val="000000"/>
                <w:spacing w:val="1"/>
                <w:sz w:val="20"/>
                <w:szCs w:val="20"/>
                <w:shd w:fill="FFFFFF" w:val="clear"/>
              </w:rPr>
              <w:t xml:space="preserve">się do wypowiedzi młodych ludzi na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temat ich trybu życia oraz szczegółowo opowiada, który tryb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życia uważa za najbardziej zbliżony </w:t>
            </w:r>
            <w:r>
              <w:rPr>
                <w:rFonts w:eastAsia="Arial" w:cs="Arial" w:ascii="Arial" w:hAnsi="Arial"/>
                <w:color w:val="000000"/>
                <w:spacing w:val="1"/>
                <w:sz w:val="20"/>
                <w:szCs w:val="20"/>
                <w:shd w:fill="FFFFFF" w:val="clear"/>
              </w:rPr>
              <w:t xml:space="preserve">do swojego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prezentuje i omawia na forum klasy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wyniki ankiety oraz informuje, ilu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prawdziwych sportowców jest wśród uczniów jej / jego klasy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relacjonuje na forum klasy problemy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związane z planowaniem wakacji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wybranej osoby przedstawionej w dialogu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zna i stosuje w wypowiedziach ustnych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pisemnych rozbudowane słownictwo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>związane z wakacjami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zCs w:val="20"/>
          <w:shd w:fill="FFFFFF" w:val="clear"/>
        </w:rPr>
      </w:r>
    </w:p>
    <w:tbl>
      <w:tblPr>
        <w:tblW w:w="9945" w:type="dxa"/>
        <w:jc w:val="left"/>
        <w:tblInd w:w="-60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080"/>
        <w:gridCol w:w="1170"/>
        <w:gridCol w:w="4290"/>
        <w:gridCol w:w="3405"/>
      </w:tblGrid>
      <w:tr>
        <w:trPr>
          <w:trHeight w:val="-254" w:hRule="atLeast"/>
        </w:trPr>
        <w:tc>
          <w:tcPr>
            <w:tcW w:w="108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149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>Rozdział</w:t>
            </w:r>
          </w:p>
        </w:tc>
        <w:tc>
          <w:tcPr>
            <w:tcW w:w="117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21" w:before="0" w:after="0"/>
              <w:ind w:left="5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 xml:space="preserve">Treści </w:t>
            </w: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programowe</w:t>
            </w:r>
          </w:p>
        </w:tc>
        <w:tc>
          <w:tcPr>
            <w:tcW w:w="7695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programowe</w:t>
            </w:r>
          </w:p>
        </w:tc>
      </w:tr>
      <w:tr>
        <w:trPr>
          <w:trHeight w:val="-346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17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29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533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podstawowe</w:t>
            </w:r>
          </w:p>
        </w:tc>
        <w:tc>
          <w:tcPr>
            <w:tcW w:w="340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245" w:right="0" w:hanging="0"/>
              <w:jc w:val="left"/>
              <w:rPr>
                <w:rFonts w:ascii="Arial" w:hAnsi="Arial" w:eastAsia="Arial" w:cs="Arial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7"/>
                <w:sz w:val="20"/>
                <w:szCs w:val="20"/>
                <w:shd w:fill="FFFFFF" w:val="clear"/>
              </w:rPr>
              <w:t>Wymagania ponadpodstawowe</w:t>
            </w:r>
          </w:p>
        </w:tc>
      </w:tr>
      <w:tr>
        <w:trPr>
          <w:trHeight w:val="-326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17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695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Uczeń</w:t>
            </w:r>
          </w:p>
        </w:tc>
      </w:tr>
      <w:tr>
        <w:trPr>
          <w:trHeight w:val="-13397" w:hRule="atLeast"/>
        </w:trPr>
        <w:tc>
          <w:tcPr>
            <w:tcW w:w="10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17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29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na podstawie wysłuchanego dialogu </w:t>
            </w:r>
            <w:r>
              <w:rPr>
                <w:rFonts w:eastAsia="Arial" w:cs="Arial" w:ascii="Arial" w:hAnsi="Arial"/>
                <w:color w:val="000000"/>
                <w:spacing w:val="-7"/>
                <w:sz w:val="20"/>
                <w:szCs w:val="20"/>
                <w:shd w:fill="FFFFFF" w:val="clear"/>
              </w:rPr>
              <w:t xml:space="preserve">zaznacza wtaściwe dokończenie zdań oraz wersję zdarzenia zgodną </w:t>
            </w:r>
            <w:r>
              <w:rPr>
                <w:rFonts w:eastAsia="Arial" w:cs="Arial" w:ascii="Arial" w:hAnsi="Arial"/>
                <w:color w:val="000000"/>
                <w:spacing w:val="-6"/>
                <w:sz w:val="20"/>
                <w:szCs w:val="20"/>
                <w:shd w:fill="FFFFFF" w:val="clear"/>
              </w:rPr>
              <w:t xml:space="preserve">z dialogiem, a następnie krótko opowiada, co przydarzyło się jego bohaterce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poprawnie uszeregowuje poszczególne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części dialogu dotyczącego choroby,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a następnie pisze krótki podobny dialog,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wykorzystując podane słownictwo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krótko opowiada o swojej ostatniej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chorobie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• pisze list do koleżanki / kolegi z Niemiec,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informując o swojej ostatniej chorobie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i związanych z nią dolegliwościach,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pracę dołącza do portfolio językowego • po przeczytaniu wypowiedzi młodych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ludzi na temat ich trybu życia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przyporządkowuje do każdego fragmentu jego kontynuację, a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następnie krótko opowiada, który tryb życia uważa za najbardziej zbliżony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do swojego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• wypełnia ankietę, dzięki której dowiaduje się, czy jej / jego wyobrażenie o sobie zgadza się z rzeczywistością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poprawnie przyporządkowuje zdjęcia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oraz sytuacje do ogłoszeń zawierających propozycje spędzania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wakacji oraz odpowiada na pytania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na podstawie ogłoszeń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 wysłuchaniu dialogów o planach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wakacyjnych przyporządkowuje do poszczególnych osób oferty wakacyjne,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które mogłyby je zainteresować,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a następnie wypisuje w grupie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wszystkie problemy związane z planowaniem wakacji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odnajduje w wężu literowym słowa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związane tematycznie z wakacjami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pisze krótki list do koleżanki / kolegi z Niemiec o swoich planach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wakacyjnych, i zamieszcza go w portfolio językowym • poprawnie wyszukuje pożądane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informacje w tekście będącym ulotką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reklamującą wyjazdy wakacyjne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pisze krótki e-mail do koleżanki / kolegi,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opisując plan dnia na obozie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językowym w Austrii, w którym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uczestniczył i dołącza pracę do portfolio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językowego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bierze udział w zabawie polegającej na wypisaniu jak największej liczby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połączeń przyimków z rzeczownikami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oznaczającymi miejsce oraz odpowiednimi czasownikami • poprawnie uzupełnia słowa piosenki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pasującymi przyimkami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krótko opowiada o swoich planach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>na wakacje</w:t>
            </w:r>
          </w:p>
        </w:tc>
        <w:tc>
          <w:tcPr>
            <w:tcW w:w="340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redaguje obszerny list do koleżanki /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kolegi z Niemiec, opisując szczegółowo swoje plany wakacyjne, pracę dołącza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do portfolio językowego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sprawnie tłumaczy na język polski ulotkę reklamową campingu • pisze rozbudowany e-mail do koleżanki /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kolegi, szczegółowo opisując plan dnia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na obozie językowym w Austrii, w którym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uczestniczył i dołącza pracę do portfolio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językowego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wykonuje z pamięci piosenkę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o wakacjach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opowiada szczegółowo o swoich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planach na wakacje • przygotowuje w grupie projekt wycieczki po Polsce dla klasy partnerskiej z Niemiec, szeroko opisuje, co warto zwiedzić i jak spędzić czas w wybranym regionie, znajduje odpowiedniki polskich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nazw geograficznych, aktywnie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uczestniczy w przygotowaniu mapy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Polski z niemieckimi podpisami,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a następnie uzasadnia wybór najlepszego projektu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przygotowuje w grupie plakat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systematyzujący wiedzę o niemieckich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przyimkach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 swoich wypowiedziach poprawnie wymawia spółgłoskę </w:t>
            </w:r>
            <w:r>
              <w:rPr>
                <w:rFonts w:eastAsia="Arial" w:cs="Arial" w:ascii="Arial" w:hAnsi="Arial"/>
                <w:i/>
                <w:color w:val="000000"/>
                <w:spacing w:val="-1"/>
                <w:sz w:val="20"/>
                <w:szCs w:val="20"/>
                <w:shd w:fill="FFFFFF" w:val="clear"/>
              </w:rPr>
              <w:t xml:space="preserve">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po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samogłoskach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stosuje w wypowiedziach ustnych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pisemnych rzeczowniki złożone związane tematycznie z wypadkami drogowymi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sprawnie stosuje w wypowiedziach ustnych i pisemnych zdania podrzędne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ze spójnikami c/ass,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ob oraz weil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swobodnie posługuje się przyimkami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aus,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bei, mit, von, zu oraz nach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• umiejętnie stosuje przyimki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in, nach oraz seit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używane do określania czasu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sprawnie posługuje się przyimkami </w:t>
            </w:r>
            <w:r>
              <w:rPr>
                <w:rFonts w:eastAsia="Arial" w:cs="Arial" w:ascii="Arial" w:hAnsi="Arial"/>
                <w:i/>
                <w:color w:val="000000"/>
                <w:spacing w:val="-1"/>
                <w:sz w:val="20"/>
                <w:szCs w:val="20"/>
                <w:shd w:fill="FFFFFF" w:val="clear"/>
              </w:rPr>
              <w:t xml:space="preserve">für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i </w:t>
            </w:r>
            <w:r>
              <w:rPr>
                <w:rFonts w:eastAsia="Arial" w:cs="Arial" w:ascii="Arial" w:hAnsi="Arial"/>
                <w:i/>
                <w:color w:val="000000"/>
                <w:spacing w:val="-5"/>
                <w:sz w:val="20"/>
                <w:szCs w:val="20"/>
                <w:shd w:fill="FFFFFF" w:val="clear"/>
              </w:rPr>
              <w:t xml:space="preserve">ohne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umiejętnie stosuje przyimki określające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położenie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an, in, auf oraz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formy skrócone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ins, aufs, ans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swobodnie posługuje się prawidłowo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odmienionym czasownikiem modalnym </w:t>
            </w:r>
            <w:r>
              <w:rPr>
                <w:rFonts w:eastAsia="Arial" w:cs="Arial" w:ascii="Arial" w:hAnsi="Arial"/>
                <w:i/>
                <w:color w:val="000000"/>
                <w:spacing w:val="-5"/>
                <w:sz w:val="20"/>
                <w:szCs w:val="20"/>
                <w:shd w:fill="FFFFFF" w:val="clear"/>
              </w:rPr>
              <w:t>dürfen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0"/>
          <w:szCs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zCs w:val="20"/>
          <w:shd w:fill="FFFFFF" w:val="clear"/>
        </w:rPr>
      </w:r>
    </w:p>
    <w:tbl>
      <w:tblPr>
        <w:tblW w:w="9990" w:type="dxa"/>
        <w:jc w:val="left"/>
        <w:tblInd w:w="-66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080"/>
        <w:gridCol w:w="1260"/>
        <w:gridCol w:w="4275"/>
        <w:gridCol w:w="3375"/>
      </w:tblGrid>
      <w:tr>
        <w:trPr>
          <w:trHeight w:val="-331" w:hRule="atLeast"/>
        </w:trPr>
        <w:tc>
          <w:tcPr>
            <w:tcW w:w="108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163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21" w:before="0" w:after="0"/>
              <w:ind w:left="5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2"/>
                <w:sz w:val="20"/>
                <w:szCs w:val="20"/>
                <w:shd w:fill="FFFFFF" w:val="clear"/>
              </w:rPr>
              <w:t xml:space="preserve">Treści </w:t>
            </w: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programowe</w:t>
            </w:r>
          </w:p>
        </w:tc>
        <w:tc>
          <w:tcPr>
            <w:tcW w:w="7650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programowe</w:t>
            </w:r>
          </w:p>
        </w:tc>
      </w:tr>
      <w:tr>
        <w:trPr>
          <w:trHeight w:val="-317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2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533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4"/>
                <w:sz w:val="20"/>
                <w:szCs w:val="20"/>
                <w:shd w:fill="FFFFFF" w:val="clear"/>
              </w:rPr>
              <w:t>Wymagania podstawowe</w:t>
            </w:r>
          </w:p>
        </w:tc>
        <w:tc>
          <w:tcPr>
            <w:tcW w:w="33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245" w:right="0" w:hanging="0"/>
              <w:jc w:val="left"/>
              <w:rPr>
                <w:rFonts w:ascii="Arial" w:hAnsi="Arial" w:eastAsia="Arial" w:cs="Arial"/>
                <w:sz w:val="20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7"/>
                <w:sz w:val="20"/>
                <w:szCs w:val="20"/>
                <w:shd w:fill="FFFFFF" w:val="clear"/>
              </w:rPr>
              <w:t>Wymagania ponadpodstawowe</w:t>
            </w:r>
          </w:p>
        </w:tc>
      </w:tr>
      <w:tr>
        <w:trPr>
          <w:trHeight w:val="-346" w:hRule="atLeast"/>
        </w:trPr>
        <w:tc>
          <w:tcPr>
            <w:tcW w:w="108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7650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Uczeń</w:t>
            </w:r>
          </w:p>
        </w:tc>
      </w:tr>
      <w:tr>
        <w:trPr>
          <w:trHeight w:val="-5654" w:hRule="atLeast"/>
        </w:trPr>
        <w:tc>
          <w:tcPr>
            <w:tcW w:w="10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126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  <w:tc>
          <w:tcPr>
            <w:tcW w:w="42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przygotowuje w grupie projekt wycieczki po Polsce dla klasy partnerskiej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z Niemiec, krótko opisuje, co warto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zwiedzić w wybranym regionie, znajduje wybrane odpowiedniki polskich nazw geograficznych, uczestniczy w przygotowaniu mapy Polski z niemieckimi podpisami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ćwiczy prawidłową wymowę spółgłoski </w:t>
            </w:r>
            <w:r>
              <w:rPr>
                <w:rFonts w:eastAsia="Arial" w:cs="Arial" w:ascii="Arial" w:hAnsi="Arial"/>
                <w:i/>
                <w:color w:val="000000"/>
                <w:spacing w:val="0"/>
                <w:sz w:val="20"/>
                <w:szCs w:val="20"/>
                <w:shd w:fill="FFFFFF" w:val="clear"/>
              </w:rPr>
              <w:t xml:space="preserve">ch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po samogłoskach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poprawnie tworzy rzeczowniki złożone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związane tematycznie z wypadkami drogowymi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zna i stosuje zdania podrzędne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ze spójnikami c/ass,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ob oraz weil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zna zasady użycia i poprawnie stosuje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przyimki aus,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bei, mit, von, zu oraz nach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zna i stosuje przyimki </w:t>
            </w:r>
            <w:r>
              <w:rPr>
                <w:rFonts w:eastAsia="Arial" w:cs="Arial" w:ascii="Arial" w:hAnsi="Arial"/>
                <w:i/>
                <w:color w:val="000000"/>
                <w:spacing w:val="-1"/>
                <w:sz w:val="20"/>
                <w:szCs w:val="20"/>
                <w:shd w:fill="FFFFFF" w:val="clear"/>
              </w:rPr>
              <w:t xml:space="preserve">in, nach oraz seit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używane do określania czasu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zna i stosuje przyimki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für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ohne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zna zasady użycia i poprawnie stosuje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przyimki określające położenie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an, in,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auf oraz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formy skrócone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ins, aufs, ans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poprawnie odmienia i stosuje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czasownik modalny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>dürfen</w:t>
            </w:r>
          </w:p>
        </w:tc>
        <w:tc>
          <w:tcPr>
            <w:tcW w:w="33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zCs w:val="20"/>
                <w:shd w:fill="FFFFFF" w:val="clear"/>
              </w:rPr>
            </w:r>
          </w:p>
        </w:tc>
      </w:tr>
      <w:tr>
        <w:trPr>
          <w:trHeight w:val="-7003" w:hRule="atLeast"/>
        </w:trPr>
        <w:tc>
          <w:tcPr>
            <w:tcW w:w="108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exact" w:line="240" w:before="0" w:after="0"/>
              <w:ind w:left="5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3"/>
                <w:sz w:val="20"/>
                <w:szCs w:val="20"/>
                <w:shd w:fill="FFFFFF" w:val="clear"/>
              </w:rPr>
              <w:t>Kapitel 4</w:t>
            </w:r>
          </w:p>
        </w:tc>
        <w:tc>
          <w:tcPr>
            <w:tcW w:w="126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40" w:before="0" w:after="0"/>
              <w:ind w:left="10" w:right="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7"/>
                <w:sz w:val="20"/>
                <w:szCs w:val="20"/>
                <w:shd w:fill="FFFFFF" w:val="clear"/>
              </w:rPr>
              <w:t>Frohes Fest</w:t>
            </w:r>
          </w:p>
        </w:tc>
        <w:tc>
          <w:tcPr>
            <w:tcW w:w="42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10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wyszukuje pożądane informacje w mailu dotyczącym tradycji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bożonarodzeniowych w Polsce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posługując się słownikiem, opisuje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zwyczaje świąteczne i potrawy wigilijne w swoim domu rodzinnym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• rozumie treść kolędy </w:t>
            </w:r>
            <w:r>
              <w:rPr>
                <w:rFonts w:eastAsia="Arial" w:cs="Arial" w:ascii="Arial" w:hAnsi="Arial"/>
                <w:i/>
                <w:color w:val="000000"/>
                <w:spacing w:val="-3"/>
                <w:sz w:val="20"/>
                <w:szCs w:val="20"/>
                <w:shd w:fill="FFFFFF" w:val="clear"/>
              </w:rPr>
              <w:t xml:space="preserve">„Kling, Glöckchen,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klingelingeling"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i wykonuje ją z pamięci • zna niemieckie zwyczaje i tradycje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związane z karnawałem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nazywa po polsku postacie z bajek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przedstawione na rysunkach, właściwie łączy rysunki z niemieckimi nazwami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i ich polskimi odpowiednikami oraz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zaznacza postacie wymienione w dialogu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krótko opowiada oraz przedstawia pisemnie, w jaki sposób obchodzi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karnawał 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  <w:shd w:fill="FFFFFF" w:val="clear"/>
              </w:rPr>
              <w:t xml:space="preserve">• poprawnie podpisuje zdjęcia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przedstawiające sylwestra, walentynki, </w:t>
            </w:r>
            <w:r>
              <w:rPr>
                <w:rFonts w:eastAsia="Arial" w:cs="Arial" w:ascii="Arial" w:hAnsi="Arial"/>
                <w:color w:val="000000"/>
                <w:spacing w:val="-4"/>
                <w:sz w:val="20"/>
                <w:szCs w:val="20"/>
                <w:shd w:fill="FFFFFF" w:val="clear"/>
              </w:rPr>
              <w:t xml:space="preserve">Dzień Matki i Wszystkich Svietych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prawidłowo przyporządkowuje zdjęcia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przedstawiające dane święto, jego termin i opis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wpisuje do osobistego kalendarza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(wkładka załączona do książki) święta </w:t>
            </w:r>
            <w:r>
              <w:rPr>
                <w:rFonts w:eastAsia="Arial" w:cs="Arial" w:ascii="Arial" w:hAnsi="Arial"/>
                <w:color w:val="000000"/>
                <w:spacing w:val="-3"/>
                <w:sz w:val="20"/>
                <w:szCs w:val="20"/>
                <w:shd w:fill="FFFFFF" w:val="clear"/>
              </w:rPr>
              <w:t xml:space="preserve">i uroczystości, które uważa za ważne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dla siebie, poprawnie zapisując daty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>• pyta koleżankę / kolegę o daty, które sobie zapisała / zapisał w kalendarzu</w:t>
            </w:r>
          </w:p>
        </w:tc>
        <w:tc>
          <w:tcPr>
            <w:tcW w:w="337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16" w:before="0" w:after="0"/>
              <w:ind w:left="0" w:right="67" w:hanging="0"/>
              <w:jc w:val="left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szczegółowo opisuje zwyczaje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świąteczne i potrawy wigilijne w swoim domu rodzinnym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sprawnie wykonuje z pamięci kolędę </w:t>
            </w:r>
            <w:r>
              <w:rPr>
                <w:rFonts w:eastAsia="Arial" w:cs="Arial" w:ascii="Arial" w:hAnsi="Arial"/>
                <w:i/>
                <w:color w:val="000000"/>
                <w:spacing w:val="-2"/>
                <w:sz w:val="20"/>
                <w:szCs w:val="20"/>
                <w:shd w:fill="FFFFFF" w:val="clear"/>
              </w:rPr>
              <w:t xml:space="preserve">„Kling, Glöckchen, klingelingeling"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sprawnie opisuje, w formie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rozbudowanych wypowiedzi ustnych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i pisemnych, w jaki sposób obchodzi </w:t>
            </w:r>
            <w:r>
              <w:rPr>
                <w:rFonts w:eastAsia="Arial" w:cs="Arial" w:ascii="Arial" w:hAnsi="Arial"/>
                <w:color w:val="000000"/>
                <w:spacing w:val="-5"/>
                <w:sz w:val="20"/>
                <w:szCs w:val="20"/>
                <w:shd w:fill="FFFFFF" w:val="clear"/>
              </w:rPr>
              <w:t xml:space="preserve">karnawał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 xml:space="preserve">• z wprawą zadaje koleżance / koledze </w:t>
            </w:r>
            <w:r>
              <w:rPr>
                <w:rFonts w:eastAsia="Arial" w:cs="Arial" w:ascii="Arial" w:hAnsi="Arial"/>
                <w:color w:val="000000"/>
                <w:spacing w:val="-2"/>
                <w:sz w:val="20"/>
                <w:szCs w:val="20"/>
                <w:shd w:fill="FFFFFF" w:val="clear"/>
              </w:rPr>
              <w:t xml:space="preserve">pytania dotyczące dat zanotowanych </w:t>
            </w:r>
            <w:r>
              <w:rPr>
                <w:rFonts w:eastAsia="Arial" w:cs="Arial" w:ascii="Arial" w:hAnsi="Arial"/>
                <w:color w:val="000000"/>
                <w:spacing w:val="-1"/>
                <w:sz w:val="20"/>
                <w:szCs w:val="20"/>
                <w:shd w:fill="FFFFFF" w:val="clear"/>
              </w:rPr>
              <w:t>w jej / jego osobistym kalendarzu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Arial"/>
      <w:color w:val="auto"/>
      <w:kern w:val="2"/>
      <w:sz w:val="22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LibreOffice/5.4.0.3$Windows_x86 LibreOffice_project/7556cbc6811c9d992f4064ab9287069087d7f62c</Application>
  <Pages>11</Pages>
  <Words>4756</Words>
  <Characters>29523</Characters>
  <CharactersWithSpaces>34159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2017-09-11T19:50:11Z</dcterms:modified>
  <cp:revision>1</cp:revision>
  <dc:subject/>
  <dc:title/>
</cp:coreProperties>
</file>